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«</w:t>
      </w:r>
      <w:r w:rsidR="00B907D9" w:rsidRPr="00E85F2E">
        <w:rPr>
          <w:rFonts w:ascii="Arial" w:hAnsi="Arial" w:cs="Arial"/>
        </w:rPr>
        <w:t>КИЛИНЧИНСКИЙ</w:t>
      </w:r>
      <w:r w:rsidRPr="00E85F2E">
        <w:rPr>
          <w:rFonts w:ascii="Arial" w:hAnsi="Arial" w:cs="Arial"/>
        </w:rPr>
        <w:t xml:space="preserve">  СЕЛЬСОВЕТ»</w:t>
      </w:r>
      <w:r w:rsidRPr="00E85F2E">
        <w:rPr>
          <w:rFonts w:ascii="Arial" w:hAnsi="Arial" w:cs="Arial"/>
        </w:rPr>
        <w:br/>
      </w:r>
      <w:r w:rsidR="00E85F2E">
        <w:rPr>
          <w:rFonts w:ascii="Arial" w:hAnsi="Arial" w:cs="Arial"/>
        </w:rPr>
        <w:t xml:space="preserve">ПРИВОЛЖСКОГО РАЙОНА </w:t>
      </w:r>
      <w:r w:rsidRPr="00E85F2E">
        <w:rPr>
          <w:rFonts w:ascii="Arial" w:hAnsi="Arial" w:cs="Arial"/>
        </w:rPr>
        <w:t>АСТРАХАНСКОЙ  ОБЛАСТИ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30</w:t>
      </w:r>
      <w:proofErr w:type="gramEnd"/>
      <w:r>
        <w:rPr>
          <w:rFonts w:ascii="Arial" w:hAnsi="Arial" w:cs="Arial"/>
          <w:color w:val="000000" w:themeColor="text1"/>
        </w:rPr>
        <w:t xml:space="preserve">  </w:t>
      </w:r>
      <w:r w:rsidR="0045153C" w:rsidRPr="00E85F2E">
        <w:rPr>
          <w:rFonts w:ascii="Arial" w:hAnsi="Arial" w:cs="Arial"/>
          <w:color w:val="000000" w:themeColor="text1"/>
        </w:rPr>
        <w:t xml:space="preserve"> </w:t>
      </w:r>
      <w:r w:rsidR="00577B68">
        <w:rPr>
          <w:rFonts w:ascii="Arial" w:hAnsi="Arial" w:cs="Arial"/>
          <w:color w:val="000000" w:themeColor="text1"/>
        </w:rPr>
        <w:t>декабря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577B68">
        <w:rPr>
          <w:rFonts w:ascii="Arial" w:hAnsi="Arial" w:cs="Arial"/>
          <w:color w:val="000000" w:themeColor="text1"/>
        </w:rPr>
        <w:t>1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CB515D">
        <w:rPr>
          <w:rFonts w:ascii="Arial" w:hAnsi="Arial" w:cs="Arial"/>
          <w:color w:val="000000" w:themeColor="text1"/>
        </w:rPr>
        <w:t>90</w:t>
      </w: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Об утверждение Порядка составления</w:t>
      </w:r>
    </w:p>
    <w:p w:rsidR="00566DAA" w:rsidRPr="00E85F2E" w:rsidRDefault="00566DAA">
      <w:pPr>
        <w:rPr>
          <w:rFonts w:ascii="Arial" w:hAnsi="Arial" w:cs="Arial"/>
        </w:rPr>
      </w:pPr>
      <w:proofErr w:type="gramStart"/>
      <w:r w:rsidRPr="00E85F2E">
        <w:rPr>
          <w:rFonts w:ascii="Arial" w:hAnsi="Arial" w:cs="Arial"/>
        </w:rPr>
        <w:t>и</w:t>
      </w:r>
      <w:proofErr w:type="gramEnd"/>
      <w:r w:rsidRPr="00E85F2E">
        <w:rPr>
          <w:rFonts w:ascii="Arial" w:hAnsi="Arial" w:cs="Arial"/>
        </w:rPr>
        <w:t xml:space="preserve"> ведения кассового плана</w:t>
      </w: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E85F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566DAA" w:rsidRPr="00E85F2E">
        <w:rPr>
          <w:rFonts w:ascii="Arial" w:hAnsi="Arial" w:cs="Arial"/>
        </w:rPr>
        <w:t>частью 2 ст. 217.1 Бюджетного кодекса РФ</w:t>
      </w:r>
      <w:r>
        <w:rPr>
          <w:rFonts w:ascii="Arial" w:hAnsi="Arial" w:cs="Arial"/>
        </w:rPr>
        <w:t xml:space="preserve">, а также </w:t>
      </w:r>
      <w:r w:rsidRPr="00E85F2E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E85F2E">
        <w:rPr>
          <w:rFonts w:ascii="Arial" w:hAnsi="Arial" w:cs="Arial"/>
        </w:rPr>
        <w:t xml:space="preserve"> муниципального образования «Килинчинский</w:t>
      </w:r>
      <w:r>
        <w:rPr>
          <w:rFonts w:ascii="Arial" w:hAnsi="Arial" w:cs="Arial"/>
        </w:rPr>
        <w:t xml:space="preserve">  сельсовет» </w:t>
      </w:r>
    </w:p>
    <w:p w:rsidR="00566DAA" w:rsidRPr="00E85F2E" w:rsidRDefault="00566DA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66DAA" w:rsidRPr="00E85F2E" w:rsidRDefault="00566DA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F2E">
        <w:rPr>
          <w:rFonts w:ascii="Arial" w:hAnsi="Arial" w:cs="Arial"/>
          <w:color w:val="000000" w:themeColor="text1"/>
        </w:rPr>
        <w:t>ПОСТАНОВЛЯЮ:</w:t>
      </w:r>
    </w:p>
    <w:p w:rsidR="00566DAA" w:rsidRPr="00E85F2E" w:rsidRDefault="00566DA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66DAA" w:rsidRPr="00E85F2E" w:rsidRDefault="00566DA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F2E">
        <w:rPr>
          <w:rFonts w:ascii="Arial" w:hAnsi="Arial" w:cs="Arial"/>
          <w:color w:val="000000" w:themeColor="text1"/>
        </w:rPr>
        <w:t>Утвердить прилагаемый Поряд</w:t>
      </w:r>
      <w:r w:rsidR="00E85F2E" w:rsidRPr="00E85F2E">
        <w:rPr>
          <w:rFonts w:ascii="Arial" w:hAnsi="Arial" w:cs="Arial"/>
          <w:color w:val="000000" w:themeColor="text1"/>
        </w:rPr>
        <w:t>о</w:t>
      </w:r>
      <w:r w:rsidRPr="00E85F2E">
        <w:rPr>
          <w:rFonts w:ascii="Arial" w:hAnsi="Arial" w:cs="Arial"/>
          <w:color w:val="000000" w:themeColor="text1"/>
        </w:rPr>
        <w:t>к составления и ведения кассового плана.</w:t>
      </w:r>
    </w:p>
    <w:p w:rsidR="00566DAA" w:rsidRPr="00E85F2E" w:rsidRDefault="00566DA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F2E">
        <w:rPr>
          <w:rFonts w:ascii="Arial" w:hAnsi="Arial" w:cs="Arial"/>
          <w:color w:val="000000" w:themeColor="text1"/>
        </w:rPr>
        <w:t>Настоящее постановление вступает в силу с 01.01.20</w:t>
      </w:r>
      <w:r w:rsidR="00236D85">
        <w:rPr>
          <w:rFonts w:ascii="Arial" w:hAnsi="Arial" w:cs="Arial"/>
          <w:color w:val="000000" w:themeColor="text1"/>
        </w:rPr>
        <w:t>22</w:t>
      </w:r>
      <w:r w:rsidR="00E85F2E" w:rsidRPr="00E85F2E">
        <w:rPr>
          <w:rFonts w:ascii="Arial" w:hAnsi="Arial" w:cs="Arial"/>
          <w:color w:val="000000" w:themeColor="text1"/>
        </w:rPr>
        <w:t xml:space="preserve"> </w:t>
      </w:r>
      <w:r w:rsidRPr="00E85F2E">
        <w:rPr>
          <w:rFonts w:ascii="Arial" w:hAnsi="Arial" w:cs="Arial"/>
          <w:color w:val="000000" w:themeColor="text1"/>
        </w:rPr>
        <w:t>года.</w:t>
      </w:r>
    </w:p>
    <w:p w:rsidR="00566DAA" w:rsidRPr="00E85F2E" w:rsidRDefault="00566DAA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F2E">
        <w:rPr>
          <w:rFonts w:ascii="Arial" w:hAnsi="Arial" w:cs="Arial"/>
          <w:color w:val="000000" w:themeColor="text1"/>
        </w:rPr>
        <w:t xml:space="preserve">Контроль за исполнением распоряжения возложить на </w:t>
      </w:r>
      <w:r w:rsidR="00E85F2E" w:rsidRPr="00E85F2E">
        <w:rPr>
          <w:rFonts w:ascii="Arial" w:hAnsi="Arial" w:cs="Arial"/>
          <w:color w:val="000000" w:themeColor="text1"/>
        </w:rPr>
        <w:t>главного бухгалтера</w:t>
      </w:r>
      <w:r w:rsidR="00577B68">
        <w:rPr>
          <w:rFonts w:ascii="Arial" w:hAnsi="Arial" w:cs="Arial"/>
          <w:color w:val="000000" w:themeColor="text1"/>
        </w:rPr>
        <w:t xml:space="preserve"> администрации</w:t>
      </w:r>
      <w:r w:rsidRPr="00E85F2E">
        <w:rPr>
          <w:rFonts w:ascii="Arial" w:hAnsi="Arial" w:cs="Arial"/>
          <w:color w:val="000000" w:themeColor="text1"/>
        </w:rPr>
        <w:t>.</w:t>
      </w:r>
    </w:p>
    <w:p w:rsidR="00566DAA" w:rsidRPr="00E85F2E" w:rsidRDefault="00566DA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66DAA" w:rsidRPr="00E85F2E" w:rsidRDefault="00566DA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66DAA" w:rsidRPr="00E85F2E" w:rsidRDefault="00566DAA">
      <w:pPr>
        <w:jc w:val="both"/>
        <w:rPr>
          <w:rFonts w:ascii="Arial" w:hAnsi="Arial" w:cs="Arial"/>
          <w:color w:val="000000" w:themeColor="text1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E85F2E" w:rsidRDefault="00566DAA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</w:p>
    <w:p w:rsid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66DAA" w:rsidRP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«Килинчинский сельсовет»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proofErr w:type="spellStart"/>
      <w:r w:rsidR="00B907D9" w:rsidRPr="00E85F2E">
        <w:rPr>
          <w:rFonts w:ascii="Arial" w:hAnsi="Arial" w:cs="Arial"/>
        </w:rPr>
        <w:t>Л.А.Ахмедова</w:t>
      </w:r>
      <w:proofErr w:type="spellEnd"/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 w:rsidP="00577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</w:t>
      </w:r>
    </w:p>
    <w:p w:rsidR="00577B68" w:rsidRDefault="00577B68" w:rsidP="00577B6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администрации</w:t>
      </w:r>
      <w:proofErr w:type="gramEnd"/>
      <w:r>
        <w:rPr>
          <w:rFonts w:ascii="Arial" w:hAnsi="Arial" w:cs="Arial"/>
        </w:rPr>
        <w:t xml:space="preserve"> муниципального </w:t>
      </w:r>
    </w:p>
    <w:p w:rsidR="00577B68" w:rsidRDefault="00577B68" w:rsidP="00577B6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«Килинчинский сельсовет»</w:t>
      </w:r>
    </w:p>
    <w:p w:rsidR="00577B68" w:rsidRDefault="00577B68" w:rsidP="00577B6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30.12.2021г.№</w:t>
      </w:r>
      <w:r w:rsidR="00CB515D">
        <w:rPr>
          <w:rFonts w:ascii="Arial" w:hAnsi="Arial" w:cs="Arial"/>
        </w:rPr>
        <w:t xml:space="preserve"> 90</w:t>
      </w:r>
      <w:bookmarkStart w:id="0" w:name="_GoBack"/>
      <w:bookmarkEnd w:id="0"/>
    </w:p>
    <w:p w:rsidR="00577B68" w:rsidRDefault="00577B68" w:rsidP="00577B68">
      <w:pPr>
        <w:jc w:val="right"/>
        <w:rPr>
          <w:rFonts w:ascii="Arial" w:hAnsi="Arial" w:cs="Arial"/>
        </w:rPr>
      </w:pPr>
    </w:p>
    <w:p w:rsidR="00577B68" w:rsidRDefault="00577B68" w:rsidP="00577B68">
      <w:pPr>
        <w:jc w:val="right"/>
        <w:rPr>
          <w:rFonts w:ascii="Arial" w:hAnsi="Arial" w:cs="Arial"/>
        </w:rPr>
      </w:pPr>
    </w:p>
    <w:p w:rsidR="00577B68" w:rsidRDefault="00577B68" w:rsidP="00577B68">
      <w:pPr>
        <w:jc w:val="center"/>
        <w:rPr>
          <w:rFonts w:ascii="Arial" w:hAnsi="Arial" w:cs="Arial"/>
        </w:rPr>
      </w:pPr>
    </w:p>
    <w:p w:rsidR="00577B68" w:rsidRPr="00577B68" w:rsidRDefault="00577B68" w:rsidP="002C6355">
      <w:pPr>
        <w:jc w:val="center"/>
        <w:rPr>
          <w:rFonts w:ascii="Arial" w:hAnsi="Arial" w:cs="Arial"/>
        </w:rPr>
      </w:pPr>
      <w:r w:rsidRPr="00577B68">
        <w:rPr>
          <w:rFonts w:ascii="Arial" w:hAnsi="Arial" w:cs="Arial"/>
        </w:rPr>
        <w:t>ПОРЯДОК</w:t>
      </w:r>
    </w:p>
    <w:p w:rsidR="00577B68" w:rsidRPr="00577B68" w:rsidRDefault="00577B68" w:rsidP="002C6355">
      <w:pPr>
        <w:jc w:val="center"/>
        <w:rPr>
          <w:rFonts w:ascii="Arial" w:hAnsi="Arial" w:cs="Arial"/>
        </w:rPr>
      </w:pPr>
      <w:r w:rsidRPr="00577B68">
        <w:rPr>
          <w:rFonts w:ascii="Arial" w:hAnsi="Arial" w:cs="Arial"/>
        </w:rPr>
        <w:t>СОСТАВЛЕНИЯ И ВЕДЕНИЯ КАССОВОГО ПЛАНА ИСПОЛНЕНИЯ</w:t>
      </w:r>
    </w:p>
    <w:p w:rsidR="00577B68" w:rsidRPr="00577B68" w:rsidRDefault="00577B68" w:rsidP="002C6355">
      <w:pPr>
        <w:jc w:val="center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МУНИЦИПАЛЬНОГО ОБРАЗОВАНИЯ «КИЛИНЧИНСКИЙ СЕЛЬСОВЕТ» ПРИВОЛЖСКОГО РАЙОНА АСТРАХАНСКОЙ ОБЛАСТИ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1. Общие положения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1.1. Настоящий Порядок разработан на основании статей 215.1 и 217.1 Бюджетного кодекса Российской Федерации и устанавливает порядок составления и ведения кассового плана исполнения </w:t>
      </w:r>
      <w:r>
        <w:rPr>
          <w:rFonts w:ascii="Arial" w:hAnsi="Arial" w:cs="Arial"/>
        </w:rPr>
        <w:t xml:space="preserve">бюджета МО «Килинчинский сельсовет» </w:t>
      </w:r>
      <w:r w:rsidRPr="00577B68">
        <w:rPr>
          <w:rFonts w:ascii="Arial" w:hAnsi="Arial" w:cs="Arial"/>
        </w:rPr>
        <w:t>(далее - местный бюджет).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1.2. Составление и ведение кассового плана исполнения местного бюджета осуществляется бухгалтерией администрации муниципального образования </w:t>
      </w:r>
      <w:r>
        <w:rPr>
          <w:rFonts w:ascii="Arial" w:hAnsi="Arial" w:cs="Arial"/>
        </w:rPr>
        <w:t>«Килинчинский сельсовет»</w:t>
      </w:r>
      <w:r w:rsidRPr="00577B68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Бухгалтерия</w:t>
      </w:r>
      <w:r w:rsidRPr="00577B68">
        <w:rPr>
          <w:rFonts w:ascii="Arial" w:hAnsi="Arial" w:cs="Arial"/>
        </w:rPr>
        <w:t xml:space="preserve"> МО)</w:t>
      </w:r>
      <w:r>
        <w:rPr>
          <w:rFonts w:ascii="Arial" w:hAnsi="Arial" w:cs="Arial"/>
        </w:rPr>
        <w:t>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1.3. Под кассовым планом исполнения местного бюджета понимается прогноз поступлений в бюджет и перечислений из бюджета в текущем финансовом году в целях определения прогнозного состояния единого счёта бюджета, включая временный кассовый разрыв и объем временно свободных средств.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1.4.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казначейском счете.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2. Показатели кассового плана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2.1. Кассовый план составляется на текущий финансовый год с поквартальной разбивкой сумм кассовых поступлений в местный бюджет и кассовых выплат из местного бюджета.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2.2. В составе кассового плана отражаются: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по расходам: планируемые кассовые выплаты по перечню главных распорядителей расходов бюджета, утвержденных решением о местном бюджете на текущий финансовый год, сгруппированные по кодам классификации расходов местного бюджета (детализация показателей по кодам КОСГУ и кодам дополнительной классификации расходов должна соответствовать детализации показателей сводной бюджетной росписи местного бюджета).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по доходам: планируемые кассовые поступления по перечню доходных источников, установленных решением о местном бюджете на текущий финансовый год, сгруппированные в разрезе соответствующих главных администраторов бюджета, закрепленных за ними видов и подвидов доходов бюджета, кодов КОСГУ, относящихся к доходам бюджетов (допускается детализация показателей по неполному коду классификации доходов).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по источникам финансирования бюджета: планируемые кассовые поступления и кассовые выбытия в разрезе главных администраторов, групп, подгрупп, статей и видов источников финансирования бюджета, кодов КОСГУ, относящихся к источникам финансирования бюджета (допускается детализация показателей по неполному коду классификации источников).</w:t>
      </w:r>
    </w:p>
    <w:p w:rsid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 Составление кассового плана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lastRenderedPageBreak/>
        <w:t xml:space="preserve">3.1. Кассовый план составляется </w:t>
      </w:r>
      <w:r>
        <w:rPr>
          <w:rFonts w:ascii="Arial" w:hAnsi="Arial" w:cs="Arial"/>
        </w:rPr>
        <w:t>Бухгалтерия</w:t>
      </w:r>
      <w:r w:rsidRPr="00577B68">
        <w:rPr>
          <w:rFonts w:ascii="Arial" w:hAnsi="Arial" w:cs="Arial"/>
        </w:rPr>
        <w:t xml:space="preserve"> МО по формам согласно приложениям 1, 2, 3 к настоящему Порядку на основании информации, предоставляемой главными распорядителями расходов бюджета, главными администраторами доходов бюджета и главными администраторами источников финансирования бюджета.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Ввод показателей кассового плана осуществляется с использованием </w:t>
      </w:r>
      <w:r>
        <w:rPr>
          <w:rFonts w:ascii="Arial" w:hAnsi="Arial" w:cs="Arial"/>
        </w:rPr>
        <w:t>программы 1</w:t>
      </w:r>
      <w:proofErr w:type="gramStart"/>
      <w:r>
        <w:rPr>
          <w:rFonts w:ascii="Arial" w:hAnsi="Arial" w:cs="Arial"/>
        </w:rPr>
        <w:t>С:Бюджет</w:t>
      </w:r>
      <w:proofErr w:type="gramEnd"/>
      <w:r>
        <w:rPr>
          <w:rFonts w:ascii="Arial" w:hAnsi="Arial" w:cs="Arial"/>
        </w:rPr>
        <w:t xml:space="preserve"> поселения 8.0.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3.2. Представление информации, необходимой для составления кассового плана, осуществляется в следующем порядке: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3.3. Для составления кассового плана по расходам: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3.3.1. Администратор расходов бюджета формируют информацию по расходам, содержащую поквартальное распределение по соответствующим кодам бюджетной классификации расходов сумм доведенных до них бюджетных ассигнований и лимитов бюджетных обязательств, и передают их на рассмотрение главному распорядителю расходов бюджета, в ведении которого они находятся.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3.3.2. Главный распорядитель расходов бюджета проверяет представленную подведомственными администраторами расходов бюджета информацию по расходам, формируют свод и передают его в </w:t>
      </w:r>
      <w:r>
        <w:rPr>
          <w:rFonts w:ascii="Arial" w:hAnsi="Arial" w:cs="Arial"/>
        </w:rPr>
        <w:t>Бухгалтерию МО</w:t>
      </w:r>
      <w:r w:rsidRPr="00577B68">
        <w:rPr>
          <w:rFonts w:ascii="Arial" w:hAnsi="Arial" w:cs="Arial"/>
        </w:rPr>
        <w:t>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3.4. Для составления кассового плана по доходам и кассового плана по источникам финансирования бюджета: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3.4.1. </w:t>
      </w:r>
      <w:r>
        <w:rPr>
          <w:rFonts w:ascii="Arial" w:hAnsi="Arial" w:cs="Arial"/>
        </w:rPr>
        <w:t>Бухгалтерия МО</w:t>
      </w:r>
      <w:r w:rsidRPr="00577B68">
        <w:rPr>
          <w:rFonts w:ascii="Arial" w:hAnsi="Arial" w:cs="Arial"/>
        </w:rPr>
        <w:t xml:space="preserve"> на основании показателей, установленных решением о бюджете на текущий финансовый год, и другой прогнозной ин</w:t>
      </w:r>
      <w:r>
        <w:rPr>
          <w:rFonts w:ascii="Arial" w:hAnsi="Arial" w:cs="Arial"/>
        </w:rPr>
        <w:t>формации формируют в системе 1</w:t>
      </w:r>
      <w:proofErr w:type="gramStart"/>
      <w:r>
        <w:rPr>
          <w:rFonts w:ascii="Arial" w:hAnsi="Arial" w:cs="Arial"/>
        </w:rPr>
        <w:t>С:Бюджет</w:t>
      </w:r>
      <w:proofErr w:type="gramEnd"/>
      <w:r>
        <w:rPr>
          <w:rFonts w:ascii="Arial" w:hAnsi="Arial" w:cs="Arial"/>
        </w:rPr>
        <w:t xml:space="preserve"> поселения 8.0</w:t>
      </w:r>
      <w:r w:rsidRPr="00577B68">
        <w:rPr>
          <w:rFonts w:ascii="Arial" w:hAnsi="Arial" w:cs="Arial"/>
        </w:rPr>
        <w:t xml:space="preserve"> электронные документы «Кассовый план по доходам» и «Кассовый план по источникам», содержащие поквартальное распределение по соответствующим кодам бюджетной классификации: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доходов бюджета, включая межбюджетные трансферты;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источников финансирования бюджета, включая поступления и выплаты по ранее заключенным соглашениям о предоставлении кредитов и ссуд.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3.5. Указанная выше прогнозная информация, необходимая для составления кассового плана на текущий финансовый год, представляется (формируется) в следующие сроки: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proofErr w:type="gramStart"/>
      <w:r w:rsidRPr="00577B68">
        <w:rPr>
          <w:rFonts w:ascii="Arial" w:hAnsi="Arial" w:cs="Arial"/>
        </w:rPr>
        <w:t>по</w:t>
      </w:r>
      <w:proofErr w:type="gramEnd"/>
      <w:r w:rsidRPr="00577B68">
        <w:rPr>
          <w:rFonts w:ascii="Arial" w:hAnsi="Arial" w:cs="Arial"/>
        </w:rPr>
        <w:t xml:space="preserve"> расходам – в течение 2 рабочих дней после утверждения Сводной бюджетной росписи местного бюджета;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proofErr w:type="gramStart"/>
      <w:r w:rsidRPr="00577B68">
        <w:rPr>
          <w:rFonts w:ascii="Arial" w:hAnsi="Arial" w:cs="Arial"/>
        </w:rPr>
        <w:t>по</w:t>
      </w:r>
      <w:proofErr w:type="gramEnd"/>
      <w:r w:rsidRPr="00577B68">
        <w:rPr>
          <w:rFonts w:ascii="Arial" w:hAnsi="Arial" w:cs="Arial"/>
        </w:rPr>
        <w:t xml:space="preserve"> доходам и источникам – в течение 15 дней после утверждения решения о бюджете.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3.6. </w:t>
      </w:r>
      <w:r>
        <w:rPr>
          <w:rFonts w:ascii="Arial" w:hAnsi="Arial" w:cs="Arial"/>
        </w:rPr>
        <w:t>Бухгалтерия</w:t>
      </w:r>
      <w:r w:rsidRPr="00577B68">
        <w:rPr>
          <w:rFonts w:ascii="Arial" w:hAnsi="Arial" w:cs="Arial"/>
        </w:rPr>
        <w:t xml:space="preserve"> МО в течение 5 дней после получения информации от главного распорядителя осуществляет ввод показателей в систему </w:t>
      </w:r>
      <w:r>
        <w:rPr>
          <w:rFonts w:ascii="Arial" w:hAnsi="Arial" w:cs="Arial"/>
        </w:rPr>
        <w:t>1С</w:t>
      </w:r>
      <w:r w:rsidRPr="00577B68">
        <w:rPr>
          <w:rFonts w:ascii="Arial" w:hAnsi="Arial" w:cs="Arial"/>
        </w:rPr>
        <w:t xml:space="preserve"> и формирует на бумажном носителе отчетные формы согласно приложениям 1, 2, 3 к настоящему Порядку и передает их на утверждение главе администрации </w:t>
      </w:r>
      <w:r>
        <w:rPr>
          <w:rFonts w:ascii="Arial" w:hAnsi="Arial" w:cs="Arial"/>
        </w:rPr>
        <w:t xml:space="preserve">муниципального образования «Килинчинский сельсовет» </w:t>
      </w:r>
      <w:r w:rsidRPr="00577B68">
        <w:rPr>
          <w:rFonts w:ascii="Arial" w:hAnsi="Arial" w:cs="Arial"/>
        </w:rPr>
        <w:t>(главному распорядителю расходов бюджета).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 Уточнение кассового плана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4.1. Кассовый план подлежит регулярному ежеквартальному уточнению в течение финансового года, а также уточнению в течение текущего месяца в следующих случаях: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1) при внесении изменений в сводную бюджетную роспись;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lastRenderedPageBreak/>
        <w:t>2) при существенном отклонении прогнозных или фактически сложившихся показателей доходов, расходов или источников финансирования бюджета от соответствующих показателей, заложенных в кассовом плане на текущий квартал.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4.2. Уточнение кассового плана осуществляется </w:t>
      </w:r>
      <w:r>
        <w:rPr>
          <w:rFonts w:ascii="Arial" w:hAnsi="Arial" w:cs="Arial"/>
        </w:rPr>
        <w:t>Бухгалтерией</w:t>
      </w:r>
      <w:r w:rsidRPr="00577B68">
        <w:rPr>
          <w:rFonts w:ascii="Arial" w:hAnsi="Arial" w:cs="Arial"/>
        </w:rPr>
        <w:t xml:space="preserve"> МО на основании прогнозной информации, представляемой главным распорядителем, главным администратором доходов бюджета и главным администратором источников финансирования бюджета.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4.3. Формирование и утверждение документов по внесению изменений в кассовый план осуществляется в порядке, аналогичном порядку формирования и утверждения документов при первоначальном составлении кассового плана.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4.4. Уточнение кассового плана при внесении изменений в сводную бюджетную роспись осуществляется с учетом следующих особенностей: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Главный распорядитель расходов бюджета (главный администратор источников финансирования бюджета) обеспечивает представление документов для уточнения показателей кассового плана при внесении изменений в сводную бюджетную роспись: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- вместе с предложениями по внесению изменений в показатели сводной бюджетной росписи, в случае, если внесение изменений в показатели сводной бюджетной росписи осуществляется по представлениям главного распорядителя расходов бюджета (главного администратора источников финансирования бюджета);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 xml:space="preserve">- в течение пяти дней с момента доведения </w:t>
      </w:r>
      <w:r>
        <w:rPr>
          <w:rFonts w:ascii="Arial" w:hAnsi="Arial" w:cs="Arial"/>
        </w:rPr>
        <w:t>Бухгалтерией</w:t>
      </w:r>
      <w:r w:rsidRPr="00577B68">
        <w:rPr>
          <w:rFonts w:ascii="Arial" w:hAnsi="Arial" w:cs="Arial"/>
        </w:rPr>
        <w:t xml:space="preserve"> МО до главного распорядителя расходов бюджета (главного администратора источников финансирования бюджета) изменений в показатели сводной бюджетной росписи, в случае, если внесение изменений в показатели сводной бюджетной росписи осуществляется </w:t>
      </w:r>
      <w:r>
        <w:rPr>
          <w:rFonts w:ascii="Arial" w:hAnsi="Arial" w:cs="Arial"/>
        </w:rPr>
        <w:t xml:space="preserve">Бухгалтерией </w:t>
      </w:r>
      <w:r w:rsidRPr="00577B68">
        <w:rPr>
          <w:rFonts w:ascii="Arial" w:hAnsi="Arial" w:cs="Arial"/>
        </w:rPr>
        <w:t>МО самостоятельно.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Изменяемые показатели кассового плана должны соответствовать изменяемым (измененным) показателям сводной бюджетной росписи по соответствующим кодам бюджетной классификации.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4.5. Уточнение кассового плана, проводимое на регулярной основе, осуществляется с учетом следующих особенностей: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4.5.1. Показатели кассового плана за прошедший период финансового года формируются на основании фактически сложившихся показателей по исполнению соответствующей части бюджета в этот период.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4.5.2. Показатели кассового плана на текущий квартал и на последующий период до конца финансового года формируются с учетом уточненного прогноза по исполнению соответствующей части бюджета в этот период.</w:t>
      </w:r>
    </w:p>
    <w:p w:rsidR="00577B68" w:rsidRPr="00577B68" w:rsidRDefault="00577B68" w:rsidP="00577B68">
      <w:pPr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4.5.3. При внесении изменений в сводную бюджетную роспись, не влекущих изменения общего объёма расходов по главному распорядителю, вносятся изменения в кассовый план в пределах утверждённых ему кассовых выплат в целом в разрезе месяцев.</w:t>
      </w:r>
    </w:p>
    <w:p w:rsidR="00577B68" w:rsidRDefault="00577B68" w:rsidP="00577B68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</w:rPr>
      </w:pPr>
      <w:r w:rsidRPr="00577B68">
        <w:rPr>
          <w:rFonts w:ascii="Arial" w:hAnsi="Arial" w:cs="Arial"/>
        </w:rPr>
        <w:t>4.5.4. В случае поступления субсидий, субвенций и иных межбюджетных трансфертов, имеющих целевое назначение, сверх утверждённых в текущем финансовом году решением о бюджете Ленинского сельского поселения, в кассовом плане по доходам указанные средства отражаются в периоде их фактического поступления, в кассовом плане по расходам - в периодах планируемых кассовых выплат.</w:t>
      </w:r>
    </w:p>
    <w:p w:rsidR="00577B68" w:rsidRPr="00577B68" w:rsidRDefault="00577B68" w:rsidP="00577B68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282828"/>
          <w:sz w:val="27"/>
          <w:szCs w:val="27"/>
        </w:rPr>
      </w:pPr>
      <w:r w:rsidRPr="00577B68">
        <w:rPr>
          <w:rStyle w:val="WW-Absatz-Standardschriftart"/>
          <w:rFonts w:ascii="Arial" w:hAnsi="Arial" w:cs="Arial"/>
          <w:color w:val="282828"/>
          <w:sz w:val="27"/>
          <w:szCs w:val="27"/>
        </w:rPr>
        <w:t xml:space="preserve"> </w:t>
      </w:r>
    </w:p>
    <w:p w:rsidR="00577B68" w:rsidRPr="00E85F2E" w:rsidRDefault="00577B68" w:rsidP="00577B68">
      <w:pPr>
        <w:jc w:val="right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130353"/>
    <w:rsid w:val="00236D85"/>
    <w:rsid w:val="002C6355"/>
    <w:rsid w:val="0045153C"/>
    <w:rsid w:val="00566DAA"/>
    <w:rsid w:val="00577B68"/>
    <w:rsid w:val="00B907D9"/>
    <w:rsid w:val="00CB515D"/>
    <w:rsid w:val="00E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8AE8-F9CE-4B49-928B-A77D2F42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user</cp:lastModifiedBy>
  <cp:revision>5</cp:revision>
  <cp:lastPrinted>2008-04-01T08:48:00Z</cp:lastPrinted>
  <dcterms:created xsi:type="dcterms:W3CDTF">2022-03-24T07:49:00Z</dcterms:created>
  <dcterms:modified xsi:type="dcterms:W3CDTF">2022-03-27T16:51:00Z</dcterms:modified>
</cp:coreProperties>
</file>