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271" w:rsidRPr="003D0A89" w:rsidRDefault="007E4271" w:rsidP="007E4271">
      <w:pPr>
        <w:spacing w:line="360" w:lineRule="auto"/>
        <w:jc w:val="center"/>
        <w:rPr>
          <w:b/>
        </w:rPr>
      </w:pPr>
      <w:r w:rsidRPr="003D0A89">
        <w:rPr>
          <w:b/>
        </w:rPr>
        <w:t>АДМИНИСТРАЦИИ МУНИЦИПАЛЬНОГО  ОБРАЗОВАНИЯ</w:t>
      </w:r>
    </w:p>
    <w:p w:rsidR="007E4271" w:rsidRPr="003D0A89" w:rsidRDefault="007E4271" w:rsidP="007E4271">
      <w:pPr>
        <w:spacing w:line="360" w:lineRule="auto"/>
        <w:jc w:val="center"/>
        <w:rPr>
          <w:b/>
        </w:rPr>
      </w:pPr>
      <w:r w:rsidRPr="003D0A89">
        <w:rPr>
          <w:b/>
        </w:rPr>
        <w:t>«КИЛИНЧИНСКИЙ СЕЛЬСОВЕТ»</w:t>
      </w:r>
    </w:p>
    <w:p w:rsidR="007E4271" w:rsidRPr="003D0A89" w:rsidRDefault="007E4271" w:rsidP="007E4271">
      <w:pPr>
        <w:spacing w:line="360" w:lineRule="auto"/>
        <w:jc w:val="center"/>
        <w:rPr>
          <w:b/>
        </w:rPr>
      </w:pPr>
      <w:r w:rsidRPr="003D0A89">
        <w:rPr>
          <w:b/>
        </w:rPr>
        <w:t>ПРИВОЛЖСКОГО РАЙОНА АСТРАХАНСКОЙ ОБЛАСТИ</w:t>
      </w:r>
    </w:p>
    <w:p w:rsidR="007E4271" w:rsidRPr="003D0A89" w:rsidRDefault="007E4271" w:rsidP="007E4271">
      <w:pPr>
        <w:spacing w:line="360" w:lineRule="auto"/>
        <w:jc w:val="center"/>
        <w:rPr>
          <w:b/>
        </w:rPr>
      </w:pPr>
      <w:r w:rsidRPr="003D0A89">
        <w:rPr>
          <w:b/>
        </w:rPr>
        <w:t>ПОСТАНОВЛЕНИЕ</w:t>
      </w:r>
    </w:p>
    <w:p w:rsidR="007E4271" w:rsidRPr="00C25006" w:rsidRDefault="007E4271" w:rsidP="007E4271">
      <w:pPr>
        <w:spacing w:line="360" w:lineRule="auto"/>
        <w:rPr>
          <w:sz w:val="28"/>
          <w:szCs w:val="28"/>
        </w:rPr>
      </w:pPr>
    </w:p>
    <w:p w:rsidR="007E4271" w:rsidRPr="00C14D47" w:rsidRDefault="007E4271" w:rsidP="007E4271">
      <w:pPr>
        <w:spacing w:line="360" w:lineRule="auto"/>
        <w:rPr>
          <w:sz w:val="28"/>
          <w:szCs w:val="28"/>
        </w:rPr>
      </w:pPr>
    </w:p>
    <w:p w:rsidR="007E4271" w:rsidRDefault="007E4271" w:rsidP="007E4271">
      <w:pPr>
        <w:spacing w:line="360" w:lineRule="auto"/>
        <w:rPr>
          <w:sz w:val="28"/>
          <w:szCs w:val="28"/>
        </w:rPr>
      </w:pPr>
      <w:r w:rsidRPr="00C14D47">
        <w:rPr>
          <w:sz w:val="28"/>
          <w:szCs w:val="28"/>
        </w:rPr>
        <w:t xml:space="preserve">от  </w:t>
      </w:r>
      <w:r>
        <w:rPr>
          <w:sz w:val="28"/>
          <w:szCs w:val="28"/>
        </w:rPr>
        <w:t>08.12.2014г</w:t>
      </w:r>
      <w:r w:rsidRPr="00C14D47">
        <w:rPr>
          <w:sz w:val="28"/>
          <w:szCs w:val="28"/>
        </w:rPr>
        <w:t xml:space="preserve"> №  </w:t>
      </w:r>
      <w:r>
        <w:rPr>
          <w:sz w:val="28"/>
          <w:szCs w:val="28"/>
        </w:rPr>
        <w:t xml:space="preserve">435                                    </w:t>
      </w:r>
      <w:r w:rsidR="00540D89">
        <w:rPr>
          <w:sz w:val="28"/>
          <w:szCs w:val="28"/>
        </w:rPr>
        <w:t xml:space="preserve">          </w:t>
      </w:r>
      <w:r>
        <w:rPr>
          <w:sz w:val="28"/>
          <w:szCs w:val="28"/>
        </w:rPr>
        <w:t xml:space="preserve">                          с. Килинчи</w:t>
      </w:r>
    </w:p>
    <w:p w:rsidR="007E4271" w:rsidRDefault="007E4271" w:rsidP="007E4271">
      <w:pPr>
        <w:tabs>
          <w:tab w:val="left" w:pos="4536"/>
        </w:tabs>
        <w:ind w:right="4819"/>
        <w:rPr>
          <w:sz w:val="28"/>
          <w:szCs w:val="28"/>
        </w:rPr>
      </w:pPr>
      <w:r>
        <w:rPr>
          <w:sz w:val="28"/>
          <w:szCs w:val="28"/>
        </w:rPr>
        <w:t>«Об утверждении Порядка составления и ведения сводной бюджетной росписи»</w:t>
      </w:r>
    </w:p>
    <w:p w:rsidR="007E4271" w:rsidRDefault="007E4271" w:rsidP="007E4271">
      <w:pPr>
        <w:spacing w:line="360" w:lineRule="auto"/>
        <w:rPr>
          <w:sz w:val="28"/>
          <w:szCs w:val="28"/>
        </w:rPr>
      </w:pPr>
    </w:p>
    <w:p w:rsidR="007E4271" w:rsidRPr="00A0496C" w:rsidRDefault="007E4271" w:rsidP="007E4271">
      <w:pPr>
        <w:pStyle w:val="1"/>
        <w:jc w:val="both"/>
        <w:rPr>
          <w:rFonts w:ascii="Times New Roman" w:hAnsi="Times New Roman"/>
          <w:b w:val="0"/>
          <w:color w:val="auto"/>
          <w:sz w:val="28"/>
          <w:szCs w:val="28"/>
        </w:rPr>
      </w:pPr>
      <w:r w:rsidRPr="00A0496C">
        <w:rPr>
          <w:rFonts w:ascii="Times New Roman" w:hAnsi="Times New Roman"/>
          <w:b w:val="0"/>
          <w:color w:val="auto"/>
          <w:sz w:val="28"/>
          <w:szCs w:val="28"/>
        </w:rPr>
        <w:t>На основании</w:t>
      </w:r>
      <w:r>
        <w:rPr>
          <w:rFonts w:ascii="Times New Roman" w:hAnsi="Times New Roman"/>
          <w:b w:val="0"/>
          <w:color w:val="auto"/>
          <w:sz w:val="28"/>
          <w:szCs w:val="28"/>
        </w:rPr>
        <w:t xml:space="preserve"> ст. 217  </w:t>
      </w:r>
      <w:r w:rsidRPr="007E4271">
        <w:rPr>
          <w:rFonts w:ascii="Times New Roman" w:hAnsi="Times New Roman"/>
          <w:b w:val="0"/>
          <w:color w:val="auto"/>
          <w:sz w:val="28"/>
          <w:szCs w:val="28"/>
        </w:rPr>
        <w:t>Бюджетн</w:t>
      </w:r>
      <w:r>
        <w:rPr>
          <w:rFonts w:ascii="Times New Roman" w:hAnsi="Times New Roman"/>
          <w:b w:val="0"/>
          <w:color w:val="auto"/>
          <w:sz w:val="28"/>
          <w:szCs w:val="28"/>
        </w:rPr>
        <w:t>ого</w:t>
      </w:r>
      <w:r w:rsidRPr="007E4271">
        <w:rPr>
          <w:rFonts w:ascii="Times New Roman" w:hAnsi="Times New Roman"/>
          <w:b w:val="0"/>
          <w:color w:val="auto"/>
          <w:sz w:val="28"/>
          <w:szCs w:val="28"/>
        </w:rPr>
        <w:t xml:space="preserve"> кодекс</w:t>
      </w:r>
      <w:r>
        <w:rPr>
          <w:rFonts w:ascii="Times New Roman" w:hAnsi="Times New Roman"/>
          <w:b w:val="0"/>
          <w:color w:val="auto"/>
          <w:sz w:val="28"/>
          <w:szCs w:val="28"/>
        </w:rPr>
        <w:t>а</w:t>
      </w:r>
      <w:r w:rsidRPr="007E4271">
        <w:rPr>
          <w:rFonts w:ascii="Times New Roman" w:hAnsi="Times New Roman"/>
          <w:b w:val="0"/>
          <w:color w:val="auto"/>
          <w:sz w:val="28"/>
          <w:szCs w:val="28"/>
        </w:rPr>
        <w:t xml:space="preserve"> Российской Федерации от 31 июля 1998 г. N 145-ФЗ</w:t>
      </w:r>
      <w:r>
        <w:rPr>
          <w:rFonts w:ascii="Times New Roman" w:hAnsi="Times New Roman"/>
          <w:b w:val="0"/>
          <w:color w:val="auto"/>
          <w:sz w:val="28"/>
          <w:szCs w:val="28"/>
        </w:rPr>
        <w:t xml:space="preserve"> (с изменениями от 29 декабря 2014 года), </w:t>
      </w:r>
      <w:r w:rsidRPr="00A0496C">
        <w:rPr>
          <w:rFonts w:ascii="Times New Roman" w:hAnsi="Times New Roman"/>
          <w:b w:val="0"/>
          <w:color w:val="auto"/>
          <w:sz w:val="28"/>
          <w:szCs w:val="28"/>
        </w:rPr>
        <w:t xml:space="preserve"> ст. 7</w:t>
      </w:r>
      <w:r w:rsidR="00540D89">
        <w:rPr>
          <w:rFonts w:ascii="Times New Roman" w:hAnsi="Times New Roman"/>
          <w:b w:val="0"/>
          <w:color w:val="auto"/>
          <w:sz w:val="28"/>
          <w:szCs w:val="28"/>
        </w:rPr>
        <w:t>2, 73</w:t>
      </w:r>
      <w:r w:rsidRPr="00A0496C">
        <w:rPr>
          <w:rFonts w:ascii="Times New Roman" w:hAnsi="Times New Roman"/>
          <w:b w:val="0"/>
          <w:color w:val="auto"/>
          <w:sz w:val="28"/>
          <w:szCs w:val="28"/>
        </w:rPr>
        <w:t xml:space="preserve"> Устава МО «Килинчинский сельсовет»</w:t>
      </w:r>
      <w:r>
        <w:rPr>
          <w:rFonts w:ascii="Times New Roman" w:hAnsi="Times New Roman"/>
          <w:b w:val="0"/>
          <w:color w:val="auto"/>
          <w:sz w:val="28"/>
          <w:szCs w:val="28"/>
        </w:rPr>
        <w:t>, администрация муниципального образования «Килинчинский сельсовет»</w:t>
      </w:r>
      <w:r w:rsidRPr="00A0496C">
        <w:rPr>
          <w:rFonts w:ascii="Times New Roman" w:hAnsi="Times New Roman"/>
          <w:b w:val="0"/>
          <w:color w:val="auto"/>
          <w:sz w:val="28"/>
          <w:szCs w:val="28"/>
        </w:rPr>
        <w:t xml:space="preserve"> </w:t>
      </w:r>
    </w:p>
    <w:p w:rsidR="007E4271" w:rsidRPr="00C14D47" w:rsidRDefault="007E4271" w:rsidP="007E4271">
      <w:pPr>
        <w:spacing w:line="360" w:lineRule="auto"/>
        <w:rPr>
          <w:sz w:val="28"/>
          <w:szCs w:val="28"/>
        </w:rPr>
      </w:pPr>
    </w:p>
    <w:p w:rsidR="007E4271" w:rsidRPr="00C14D47" w:rsidRDefault="007E4271" w:rsidP="007E4271">
      <w:pPr>
        <w:spacing w:line="360" w:lineRule="auto"/>
        <w:rPr>
          <w:sz w:val="28"/>
          <w:szCs w:val="28"/>
        </w:rPr>
      </w:pPr>
      <w:r w:rsidRPr="00C14D47">
        <w:rPr>
          <w:b/>
          <w:sz w:val="28"/>
          <w:szCs w:val="28"/>
        </w:rPr>
        <w:t>ПОСТАНОВЛЯ</w:t>
      </w:r>
      <w:r>
        <w:rPr>
          <w:b/>
          <w:sz w:val="28"/>
          <w:szCs w:val="28"/>
        </w:rPr>
        <w:t>ЕТ</w:t>
      </w:r>
      <w:r w:rsidRPr="00C14D47">
        <w:rPr>
          <w:b/>
          <w:sz w:val="28"/>
          <w:szCs w:val="28"/>
        </w:rPr>
        <w:t>:</w:t>
      </w:r>
    </w:p>
    <w:p w:rsidR="007E4271" w:rsidRPr="00540D89" w:rsidRDefault="00540D89" w:rsidP="00540D89">
      <w:pPr>
        <w:numPr>
          <w:ilvl w:val="0"/>
          <w:numId w:val="1"/>
        </w:numPr>
        <w:jc w:val="both"/>
        <w:rPr>
          <w:sz w:val="28"/>
          <w:szCs w:val="28"/>
        </w:rPr>
      </w:pPr>
      <w:r w:rsidRPr="00540D89">
        <w:rPr>
          <w:sz w:val="28"/>
          <w:szCs w:val="28"/>
        </w:rPr>
        <w:t xml:space="preserve">Утвердить прилагаемый Порядок </w:t>
      </w:r>
      <w:r>
        <w:rPr>
          <w:sz w:val="28"/>
          <w:szCs w:val="28"/>
        </w:rPr>
        <w:t xml:space="preserve">составления и ведения сводной </w:t>
      </w:r>
      <w:r w:rsidRPr="00540D89">
        <w:rPr>
          <w:sz w:val="28"/>
          <w:szCs w:val="28"/>
        </w:rPr>
        <w:t>бюджетной росписи бюджета муниципального образования «Килинчинский сельсовет» и внесения изменений в нее</w:t>
      </w:r>
      <w:r>
        <w:rPr>
          <w:sz w:val="28"/>
          <w:szCs w:val="28"/>
        </w:rPr>
        <w:t>.</w:t>
      </w:r>
    </w:p>
    <w:p w:rsidR="007E4271" w:rsidRPr="000F19FE" w:rsidRDefault="007E4271" w:rsidP="007E4271">
      <w:pPr>
        <w:ind w:left="1260"/>
        <w:jc w:val="both"/>
        <w:rPr>
          <w:sz w:val="28"/>
          <w:szCs w:val="28"/>
        </w:rPr>
      </w:pPr>
    </w:p>
    <w:p w:rsidR="007E4271" w:rsidRPr="00C14D47" w:rsidRDefault="007E4271" w:rsidP="007E4271">
      <w:pPr>
        <w:spacing w:line="360" w:lineRule="auto"/>
        <w:ind w:left="192" w:firstLine="708"/>
        <w:rPr>
          <w:sz w:val="28"/>
          <w:szCs w:val="28"/>
        </w:rPr>
      </w:pPr>
      <w:r w:rsidRPr="00C14D47">
        <w:rPr>
          <w:sz w:val="28"/>
          <w:szCs w:val="28"/>
        </w:rPr>
        <w:t>2.</w:t>
      </w:r>
      <w:r>
        <w:rPr>
          <w:sz w:val="28"/>
          <w:szCs w:val="28"/>
        </w:rPr>
        <w:t xml:space="preserve"> Контроль за исполнением оставляю за собой.</w:t>
      </w:r>
    </w:p>
    <w:p w:rsidR="007E4271" w:rsidRPr="00C14D47" w:rsidRDefault="007E4271" w:rsidP="007E4271">
      <w:pPr>
        <w:spacing w:line="360" w:lineRule="auto"/>
        <w:rPr>
          <w:sz w:val="28"/>
          <w:szCs w:val="28"/>
        </w:rPr>
      </w:pPr>
    </w:p>
    <w:p w:rsidR="007E4271" w:rsidRPr="00C14D47" w:rsidRDefault="007E4271" w:rsidP="007E4271">
      <w:pPr>
        <w:spacing w:line="360" w:lineRule="auto"/>
        <w:rPr>
          <w:sz w:val="28"/>
          <w:szCs w:val="28"/>
        </w:rPr>
      </w:pPr>
    </w:p>
    <w:p w:rsidR="007E4271" w:rsidRPr="00C14D47" w:rsidRDefault="007E4271" w:rsidP="007E4271">
      <w:pPr>
        <w:spacing w:line="360" w:lineRule="auto"/>
        <w:rPr>
          <w:sz w:val="28"/>
          <w:szCs w:val="28"/>
        </w:rPr>
      </w:pPr>
    </w:p>
    <w:p w:rsidR="007E4271" w:rsidRPr="00C14D47" w:rsidRDefault="007E4271" w:rsidP="007E4271">
      <w:pPr>
        <w:spacing w:line="360" w:lineRule="auto"/>
        <w:rPr>
          <w:sz w:val="28"/>
          <w:szCs w:val="28"/>
        </w:rPr>
      </w:pPr>
      <w:bookmarkStart w:id="0" w:name="_GoBack"/>
      <w:bookmarkEnd w:id="0"/>
    </w:p>
    <w:p w:rsidR="007E4271" w:rsidRPr="00C14D47" w:rsidRDefault="007E4271" w:rsidP="007E4271">
      <w:pPr>
        <w:rPr>
          <w:sz w:val="28"/>
          <w:szCs w:val="28"/>
        </w:rPr>
      </w:pPr>
      <w:r w:rsidRPr="00C14D47">
        <w:rPr>
          <w:sz w:val="28"/>
          <w:szCs w:val="28"/>
        </w:rPr>
        <w:t xml:space="preserve">Глава администрации </w:t>
      </w:r>
    </w:p>
    <w:p w:rsidR="007E4271" w:rsidRPr="00C14D47" w:rsidRDefault="007E4271" w:rsidP="007E4271">
      <w:pPr>
        <w:rPr>
          <w:sz w:val="28"/>
          <w:szCs w:val="28"/>
        </w:rPr>
      </w:pPr>
      <w:r w:rsidRPr="00C14D47">
        <w:rPr>
          <w:sz w:val="28"/>
          <w:szCs w:val="28"/>
        </w:rPr>
        <w:t xml:space="preserve">МО «Килинчинский </w:t>
      </w:r>
      <w:proofErr w:type="gramStart"/>
      <w:r w:rsidRPr="00C14D47">
        <w:rPr>
          <w:sz w:val="28"/>
          <w:szCs w:val="28"/>
        </w:rPr>
        <w:t xml:space="preserve">сельсовет»   </w:t>
      </w:r>
      <w:proofErr w:type="gramEnd"/>
      <w:r w:rsidRPr="00C14D47">
        <w:rPr>
          <w:sz w:val="28"/>
          <w:szCs w:val="28"/>
        </w:rPr>
        <w:t xml:space="preserve">        </w:t>
      </w:r>
      <w:r w:rsidRPr="00C14D47">
        <w:rPr>
          <w:sz w:val="28"/>
          <w:szCs w:val="28"/>
        </w:rPr>
        <w:tab/>
      </w:r>
      <w:r w:rsidRPr="00C14D47">
        <w:rPr>
          <w:sz w:val="28"/>
          <w:szCs w:val="28"/>
        </w:rPr>
        <w:tab/>
        <w:t xml:space="preserve">  </w:t>
      </w:r>
      <w:r>
        <w:rPr>
          <w:sz w:val="28"/>
          <w:szCs w:val="28"/>
        </w:rPr>
        <w:t xml:space="preserve">  </w:t>
      </w:r>
      <w:r w:rsidR="00540D89">
        <w:rPr>
          <w:sz w:val="28"/>
          <w:szCs w:val="28"/>
        </w:rPr>
        <w:t xml:space="preserve">                     </w:t>
      </w:r>
      <w:r w:rsidRPr="00C14D47">
        <w:rPr>
          <w:sz w:val="28"/>
          <w:szCs w:val="28"/>
        </w:rPr>
        <w:t xml:space="preserve">  Ахмедова Л.А.</w:t>
      </w:r>
    </w:p>
    <w:p w:rsidR="007E4271" w:rsidRPr="00C14D47" w:rsidRDefault="007E4271" w:rsidP="007E4271">
      <w:pPr>
        <w:rPr>
          <w:sz w:val="28"/>
          <w:szCs w:val="28"/>
        </w:rPr>
      </w:pPr>
    </w:p>
    <w:p w:rsidR="007E4271" w:rsidRDefault="007E4271" w:rsidP="007E4271">
      <w:pPr>
        <w:spacing w:line="360" w:lineRule="auto"/>
        <w:rPr>
          <w:sz w:val="28"/>
          <w:szCs w:val="28"/>
        </w:rPr>
      </w:pPr>
    </w:p>
    <w:p w:rsidR="007E4271" w:rsidRPr="00C14D47" w:rsidRDefault="007E4271" w:rsidP="007E4271">
      <w:pPr>
        <w:spacing w:line="360" w:lineRule="auto"/>
        <w:rPr>
          <w:sz w:val="28"/>
          <w:szCs w:val="28"/>
        </w:rPr>
      </w:pPr>
      <w:r w:rsidRPr="00C14D47">
        <w:rPr>
          <w:sz w:val="28"/>
          <w:szCs w:val="28"/>
        </w:rPr>
        <w:t xml:space="preserve">                                                              </w:t>
      </w:r>
    </w:p>
    <w:p w:rsidR="00CA3881" w:rsidRDefault="00CA3881"/>
    <w:p w:rsidR="00915BDA" w:rsidRDefault="00915BDA"/>
    <w:p w:rsidR="00915BDA" w:rsidRDefault="00915BDA"/>
    <w:p w:rsidR="00915BDA" w:rsidRDefault="00915BDA"/>
    <w:p w:rsidR="00915BDA" w:rsidRDefault="00915BDA"/>
    <w:p w:rsidR="00915BDA" w:rsidRDefault="00915BDA"/>
    <w:p w:rsidR="00915BDA" w:rsidRDefault="00915BDA" w:rsidP="00915BDA">
      <w:pPr>
        <w:pStyle w:val="2"/>
        <w:spacing w:after="0" w:line="240" w:lineRule="auto"/>
        <w:ind w:left="5670"/>
        <w:rPr>
          <w:sz w:val="28"/>
        </w:rPr>
      </w:pPr>
      <w:r>
        <w:rPr>
          <w:sz w:val="28"/>
        </w:rPr>
        <w:lastRenderedPageBreak/>
        <w:t>УТВЕРЖДЕН</w:t>
      </w:r>
    </w:p>
    <w:p w:rsidR="00915BDA" w:rsidRDefault="00915BDA" w:rsidP="00915BDA">
      <w:pPr>
        <w:pStyle w:val="2"/>
        <w:spacing w:after="0" w:line="240" w:lineRule="auto"/>
        <w:ind w:left="5670"/>
        <w:rPr>
          <w:sz w:val="28"/>
        </w:rPr>
      </w:pPr>
      <w:r>
        <w:rPr>
          <w:sz w:val="28"/>
        </w:rPr>
        <w:t>Постановлением Главы</w:t>
      </w:r>
    </w:p>
    <w:p w:rsidR="00915BDA" w:rsidRDefault="00915BDA" w:rsidP="00915BDA">
      <w:pPr>
        <w:pStyle w:val="2"/>
        <w:spacing w:after="0" w:line="240" w:lineRule="auto"/>
        <w:ind w:left="5670"/>
        <w:rPr>
          <w:sz w:val="28"/>
        </w:rPr>
      </w:pPr>
      <w:r>
        <w:rPr>
          <w:sz w:val="28"/>
        </w:rPr>
        <w:t xml:space="preserve">муниципального образования </w:t>
      </w:r>
    </w:p>
    <w:p w:rsidR="00915BDA" w:rsidRDefault="00915BDA" w:rsidP="00915BDA">
      <w:pPr>
        <w:pStyle w:val="2"/>
        <w:spacing w:after="0" w:line="240" w:lineRule="auto"/>
        <w:ind w:left="5670"/>
        <w:rPr>
          <w:sz w:val="28"/>
        </w:rPr>
      </w:pPr>
      <w:r>
        <w:rPr>
          <w:sz w:val="28"/>
        </w:rPr>
        <w:t xml:space="preserve">«Килинчинский сельсовет» </w:t>
      </w:r>
    </w:p>
    <w:p w:rsidR="00915BDA" w:rsidRDefault="00915BDA" w:rsidP="00915BDA">
      <w:pPr>
        <w:pStyle w:val="2"/>
        <w:spacing w:after="0" w:line="240" w:lineRule="auto"/>
        <w:ind w:left="5670"/>
      </w:pPr>
      <w:r>
        <w:rPr>
          <w:sz w:val="28"/>
        </w:rPr>
        <w:t>от   08.12.2014 г. №  435</w:t>
      </w:r>
    </w:p>
    <w:p w:rsidR="00915BDA" w:rsidRDefault="00915BDA" w:rsidP="00915BDA">
      <w:pPr>
        <w:pStyle w:val="2"/>
        <w:spacing w:after="0" w:line="240" w:lineRule="auto"/>
        <w:ind w:left="4800"/>
      </w:pPr>
    </w:p>
    <w:p w:rsidR="00915BDA" w:rsidRDefault="00915BDA" w:rsidP="00915BDA">
      <w:pPr>
        <w:pStyle w:val="2"/>
        <w:spacing w:after="0" w:line="240" w:lineRule="auto"/>
        <w:ind w:left="4800"/>
      </w:pPr>
    </w:p>
    <w:p w:rsidR="00915BDA" w:rsidRDefault="00915BDA" w:rsidP="00915BDA">
      <w:pPr>
        <w:pStyle w:val="a5"/>
        <w:spacing w:after="0"/>
        <w:jc w:val="center"/>
        <w:rPr>
          <w:bCs/>
          <w:caps/>
          <w:sz w:val="28"/>
          <w:szCs w:val="28"/>
        </w:rPr>
      </w:pPr>
      <w:r>
        <w:rPr>
          <w:bCs/>
          <w:caps/>
          <w:sz w:val="28"/>
          <w:szCs w:val="28"/>
        </w:rPr>
        <w:t xml:space="preserve">Порядок </w:t>
      </w:r>
    </w:p>
    <w:p w:rsidR="00915BDA" w:rsidRDefault="00915BDA" w:rsidP="00915BDA">
      <w:pPr>
        <w:pStyle w:val="ConsTitle"/>
        <w:widowControl/>
        <w:jc w:val="center"/>
        <w:rPr>
          <w:rFonts w:ascii="Times New Roman" w:hAnsi="Times New Roman"/>
          <w:b w:val="0"/>
          <w:sz w:val="28"/>
          <w:szCs w:val="28"/>
        </w:rPr>
      </w:pPr>
      <w:r>
        <w:rPr>
          <w:rFonts w:ascii="Times New Roman" w:hAnsi="Times New Roman"/>
          <w:b w:val="0"/>
          <w:sz w:val="28"/>
          <w:szCs w:val="28"/>
        </w:rPr>
        <w:t xml:space="preserve">составления и ведения сводной бюджетной росписи </w:t>
      </w:r>
    </w:p>
    <w:p w:rsidR="00915BDA" w:rsidRDefault="00915BDA" w:rsidP="00915BDA">
      <w:pPr>
        <w:pStyle w:val="ConsTitle"/>
        <w:widowControl/>
        <w:jc w:val="center"/>
        <w:rPr>
          <w:rFonts w:ascii="Times New Roman" w:hAnsi="Times New Roman"/>
          <w:b w:val="0"/>
          <w:sz w:val="28"/>
          <w:szCs w:val="28"/>
        </w:rPr>
      </w:pPr>
      <w:r>
        <w:rPr>
          <w:rFonts w:ascii="Times New Roman" w:hAnsi="Times New Roman"/>
          <w:b w:val="0"/>
          <w:sz w:val="28"/>
          <w:szCs w:val="28"/>
        </w:rPr>
        <w:t>бюджета муниципального образования «Килинчинский сельсовет» и внесения изменений в нее</w:t>
      </w:r>
    </w:p>
    <w:p w:rsidR="00915BDA" w:rsidRDefault="00915BDA" w:rsidP="00915BDA">
      <w:pPr>
        <w:pStyle w:val="ConsTitle"/>
        <w:widowControl/>
        <w:tabs>
          <w:tab w:val="left" w:pos="1418"/>
        </w:tabs>
        <w:jc w:val="center"/>
        <w:rPr>
          <w:rFonts w:ascii="Times New Roman" w:hAnsi="Times New Roman"/>
          <w:b w:val="0"/>
          <w:sz w:val="28"/>
        </w:rPr>
      </w:pPr>
    </w:p>
    <w:p w:rsidR="00915BDA" w:rsidRDefault="00915BDA" w:rsidP="00915BDA">
      <w:pPr>
        <w:pStyle w:val="ConsNormal"/>
        <w:widowControl/>
        <w:ind w:firstLine="709"/>
        <w:jc w:val="both"/>
        <w:rPr>
          <w:rFonts w:ascii="Times New Roman" w:hAnsi="Times New Roman"/>
          <w:sz w:val="28"/>
        </w:rPr>
      </w:pPr>
      <w:r>
        <w:rPr>
          <w:rFonts w:ascii="Times New Roman" w:hAnsi="Times New Roman"/>
          <w:sz w:val="28"/>
        </w:rPr>
        <w:t>Настоящий Порядок определяет правила составления и ведения сводной бюджетной росписи  бюджета муниципального образования «Килинчинский сельсовет» на текущий год (далее - сводная роспись) и внесения изменений в нее в соответствии с Бюджетным кодексом Российской Федерации (далее - Бюджетный кодекс) на текущий год.</w:t>
      </w:r>
    </w:p>
    <w:p w:rsidR="00915BDA" w:rsidRDefault="00915BDA" w:rsidP="00915BDA">
      <w:pPr>
        <w:pStyle w:val="ConsNormal"/>
        <w:widowControl/>
        <w:ind w:firstLine="709"/>
        <w:jc w:val="both"/>
        <w:rPr>
          <w:rFonts w:ascii="Times New Roman" w:hAnsi="Times New Roman"/>
          <w:sz w:val="28"/>
        </w:rPr>
      </w:pPr>
      <w:r>
        <w:rPr>
          <w:rFonts w:ascii="Times New Roman" w:hAnsi="Times New Roman"/>
          <w:sz w:val="28"/>
        </w:rPr>
        <w:t>1. В соответствии со статьей 217 Бюджетного кодекса сводная роспись составляется главным бухгалтером муниципального образования «Килинчинский сельсовет и утверждается главой администрации муниципального образования «Килинчинский сельсовет».</w:t>
      </w:r>
    </w:p>
    <w:p w:rsidR="00915BDA" w:rsidRDefault="00915BDA" w:rsidP="00915BDA">
      <w:pPr>
        <w:pStyle w:val="ConsNormal"/>
        <w:widowControl/>
        <w:ind w:firstLine="709"/>
        <w:jc w:val="both"/>
        <w:rPr>
          <w:rFonts w:ascii="Times New Roman" w:hAnsi="Times New Roman"/>
          <w:sz w:val="28"/>
        </w:rPr>
      </w:pPr>
      <w:r>
        <w:rPr>
          <w:rFonts w:ascii="Times New Roman" w:hAnsi="Times New Roman"/>
          <w:sz w:val="28"/>
        </w:rPr>
        <w:t>2.Сводная роспись включает в себя:</w:t>
      </w:r>
    </w:p>
    <w:p w:rsidR="00915BDA" w:rsidRDefault="00915BDA" w:rsidP="00915BDA">
      <w:pPr>
        <w:pStyle w:val="ConsNormal"/>
        <w:widowControl/>
        <w:ind w:firstLine="709"/>
        <w:jc w:val="both"/>
        <w:rPr>
          <w:rFonts w:ascii="Times New Roman" w:hAnsi="Times New Roman"/>
          <w:sz w:val="28"/>
        </w:rPr>
      </w:pPr>
      <w:r>
        <w:rPr>
          <w:rFonts w:ascii="Times New Roman" w:hAnsi="Times New Roman"/>
          <w:sz w:val="28"/>
        </w:rPr>
        <w:t>2.1. Роспись поступлений доходов в бюджет муниципального образования «Килинчинский сельсовет» в целом на год в разрезе администраторов и кодов классификации доходов бюджетов Российской Федерации.</w:t>
      </w:r>
    </w:p>
    <w:p w:rsidR="00915BDA" w:rsidRDefault="00915BDA" w:rsidP="00915BDA">
      <w:pPr>
        <w:pStyle w:val="ConsNormal"/>
        <w:widowControl/>
        <w:ind w:firstLine="709"/>
        <w:jc w:val="both"/>
        <w:rPr>
          <w:rFonts w:ascii="Times New Roman" w:hAnsi="Times New Roman"/>
          <w:sz w:val="28"/>
        </w:rPr>
      </w:pPr>
      <w:r>
        <w:rPr>
          <w:rFonts w:ascii="Times New Roman" w:hAnsi="Times New Roman"/>
          <w:sz w:val="28"/>
        </w:rPr>
        <w:t>2.2. Роспись расходов бюджета муниципального образования «Килинчинский сельсовет» в целом на год по получателям бюджетных средств, в разрезе ведомственной, функциональной и экономической классификаций расходов бюджетов Российской Федерации (получатель, раздел, подраздел, целевая статья, вид расходов, экономическая статья).</w:t>
      </w:r>
    </w:p>
    <w:p w:rsidR="00915BDA" w:rsidRDefault="00915BDA" w:rsidP="00915BDA">
      <w:pPr>
        <w:pStyle w:val="ConsNormal"/>
        <w:widowControl/>
        <w:ind w:firstLine="709"/>
        <w:jc w:val="both"/>
        <w:rPr>
          <w:rFonts w:ascii="Times New Roman" w:hAnsi="Times New Roman"/>
          <w:sz w:val="28"/>
        </w:rPr>
      </w:pPr>
      <w:r>
        <w:rPr>
          <w:rFonts w:ascii="Times New Roman" w:hAnsi="Times New Roman"/>
          <w:sz w:val="28"/>
        </w:rPr>
        <w:t xml:space="preserve">2.3 Роспись источников внутреннего финансирования дефицита бюджета муниципального образования «Килинчинский сельсовет» на год в разрезе администраторов и кодов классификации источников внутреннего финансирования дефицитов бюджетов Российской Федерации. </w:t>
      </w:r>
    </w:p>
    <w:p w:rsidR="00915BDA" w:rsidRDefault="00915BDA" w:rsidP="00915BDA">
      <w:pPr>
        <w:pStyle w:val="ConsNormal"/>
        <w:widowControl/>
        <w:ind w:firstLine="709"/>
        <w:jc w:val="both"/>
        <w:rPr>
          <w:rFonts w:ascii="Times New Roman" w:hAnsi="Times New Roman"/>
          <w:sz w:val="28"/>
        </w:rPr>
      </w:pPr>
      <w:r>
        <w:rPr>
          <w:rFonts w:ascii="Times New Roman" w:hAnsi="Times New Roman"/>
          <w:sz w:val="28"/>
        </w:rPr>
        <w:t>3. Составление сводной бюджетной росписи поступлений доходов в  бюджет муниципального образования «Килинчинский сельсовет» и сводной бюджетной росписи источников внутреннего финансирования дефицита бюджета осуществляется в следующем порядке:</w:t>
      </w:r>
    </w:p>
    <w:p w:rsidR="00915BDA" w:rsidRDefault="00915BDA" w:rsidP="00915BDA">
      <w:pPr>
        <w:pStyle w:val="ConsNormal"/>
        <w:widowControl/>
        <w:ind w:firstLine="709"/>
        <w:jc w:val="both"/>
        <w:rPr>
          <w:rFonts w:ascii="Times New Roman" w:hAnsi="Times New Roman"/>
          <w:sz w:val="28"/>
        </w:rPr>
      </w:pPr>
      <w:r>
        <w:rPr>
          <w:rFonts w:ascii="Times New Roman" w:hAnsi="Times New Roman"/>
          <w:sz w:val="28"/>
        </w:rPr>
        <w:t xml:space="preserve">3.1. Главный бухгалтер муниципального образования «Килинчинский сельсовет», ответственный за планирование доходов, на основании утвержденного бюджета составляет прогнозируемые годовые поступления в </w:t>
      </w:r>
      <w:proofErr w:type="gramStart"/>
      <w:r>
        <w:rPr>
          <w:rFonts w:ascii="Times New Roman" w:hAnsi="Times New Roman"/>
          <w:sz w:val="28"/>
        </w:rPr>
        <w:t>бюджет  и</w:t>
      </w:r>
      <w:proofErr w:type="gramEnd"/>
      <w:r>
        <w:rPr>
          <w:rFonts w:ascii="Times New Roman" w:hAnsi="Times New Roman"/>
          <w:sz w:val="28"/>
        </w:rPr>
        <w:t xml:space="preserve"> вводят  в соответствии с бюджетной классификацией РФ в разрезе администраторов в программный комплекс «1С-Бухгалтерия».</w:t>
      </w:r>
    </w:p>
    <w:p w:rsidR="00915BDA" w:rsidRDefault="00915BDA" w:rsidP="00915BDA">
      <w:pPr>
        <w:pStyle w:val="ConsNormal"/>
        <w:widowControl/>
        <w:ind w:firstLine="709"/>
        <w:jc w:val="both"/>
        <w:rPr>
          <w:rFonts w:ascii="Times New Roman" w:hAnsi="Times New Roman"/>
          <w:sz w:val="28"/>
        </w:rPr>
      </w:pPr>
      <w:r>
        <w:rPr>
          <w:rFonts w:ascii="Times New Roman" w:hAnsi="Times New Roman"/>
          <w:sz w:val="28"/>
        </w:rPr>
        <w:lastRenderedPageBreak/>
        <w:t>3.2. Получатели формируют бюджетную роспись поступлений доходов от предпринимательской и иной приносящей доход деятельности в разрезе кодов бюджетной классификации РФ на бумажном носителе с подписью и печатью, и представляют в администрацию   муниципального образования «Килинчинский сельсовет».</w:t>
      </w:r>
    </w:p>
    <w:p w:rsidR="00915BDA" w:rsidRDefault="00915BDA" w:rsidP="00915BDA">
      <w:pPr>
        <w:pStyle w:val="ConsNormal"/>
        <w:widowControl/>
        <w:ind w:firstLine="709"/>
        <w:jc w:val="both"/>
        <w:rPr>
          <w:rFonts w:ascii="Times New Roman" w:hAnsi="Times New Roman"/>
          <w:sz w:val="28"/>
        </w:rPr>
      </w:pPr>
      <w:r>
        <w:rPr>
          <w:rFonts w:ascii="Times New Roman" w:hAnsi="Times New Roman"/>
          <w:sz w:val="28"/>
        </w:rPr>
        <w:t>3.3. Бухгалтерия муниципального образования «Килинчинский сельсовет», ответственный за организацию исполнения бюджета</w:t>
      </w:r>
    </w:p>
    <w:p w:rsidR="00915BDA" w:rsidRDefault="00915BDA" w:rsidP="00915BDA">
      <w:pPr>
        <w:pStyle w:val="ConsNormal"/>
        <w:widowControl/>
        <w:ind w:firstLine="709"/>
        <w:jc w:val="both"/>
        <w:rPr>
          <w:rFonts w:ascii="Times New Roman" w:hAnsi="Times New Roman"/>
          <w:sz w:val="28"/>
        </w:rPr>
      </w:pPr>
      <w:r>
        <w:rPr>
          <w:rFonts w:ascii="Times New Roman" w:hAnsi="Times New Roman"/>
          <w:sz w:val="28"/>
        </w:rPr>
        <w:t>- проверяет соответствие представленных бюджетных росписей поступлений доходов от предпринимательской и иной приносящей доход деятельности утвержденному бюджету и визирует их;</w:t>
      </w:r>
    </w:p>
    <w:p w:rsidR="00915BDA" w:rsidRDefault="00915BDA" w:rsidP="00915BDA">
      <w:pPr>
        <w:pStyle w:val="ConsNormal"/>
        <w:widowControl/>
        <w:ind w:firstLine="709"/>
        <w:jc w:val="both"/>
        <w:rPr>
          <w:rFonts w:ascii="Times New Roman" w:hAnsi="Times New Roman"/>
          <w:sz w:val="28"/>
        </w:rPr>
      </w:pPr>
      <w:r>
        <w:rPr>
          <w:rFonts w:ascii="Times New Roman" w:hAnsi="Times New Roman"/>
          <w:sz w:val="28"/>
        </w:rPr>
        <w:t>-     группирует представленные данные и вводит их в соответствии с бюджетной классификацией РФ и в разрезе администраторов в программный комплекс «1 с-Бухгалтерия».</w:t>
      </w:r>
    </w:p>
    <w:p w:rsidR="00915BDA" w:rsidRDefault="00915BDA" w:rsidP="00915BDA">
      <w:pPr>
        <w:autoSpaceDE w:val="0"/>
        <w:autoSpaceDN w:val="0"/>
        <w:adjustRightInd w:val="0"/>
        <w:ind w:firstLine="709"/>
        <w:jc w:val="both"/>
        <w:rPr>
          <w:sz w:val="28"/>
        </w:rPr>
      </w:pPr>
      <w:r>
        <w:rPr>
          <w:sz w:val="28"/>
          <w:szCs w:val="28"/>
        </w:rPr>
        <w:t>4. Сводная бюджетная роспись утверждается главой администрации муниципального образования «Килинчинский сельсовет» на бумажном носителе и не позднее 20 дней со дня вступления в силу решения Совета муниципального образования «Килинчинский сельсовет» «Об утверждении бюджета муниципального образования «Килинчинский сельсовет» на очередной финансовый год» направляется получателям по электронным каналам связи, при наличии возможности, или на бумажном носителе.</w:t>
      </w:r>
    </w:p>
    <w:p w:rsidR="00915BDA" w:rsidRDefault="00915BDA" w:rsidP="00915BDA">
      <w:pPr>
        <w:autoSpaceDE w:val="0"/>
        <w:autoSpaceDN w:val="0"/>
        <w:adjustRightInd w:val="0"/>
        <w:ind w:firstLine="709"/>
        <w:jc w:val="both"/>
        <w:rPr>
          <w:sz w:val="28"/>
          <w:szCs w:val="28"/>
        </w:rPr>
      </w:pPr>
      <w:r>
        <w:rPr>
          <w:sz w:val="28"/>
          <w:szCs w:val="28"/>
        </w:rPr>
        <w:t xml:space="preserve">5.Бухгалтерия муниципального образования «Килинчинский сельсовет» как орган, исполняющий бюджет, в течение 10 дней со дня утверждения сводной бюджетной росписи, доводит показатели указанной росписи и лимиты бюджетных обязательств на текущий год до всех  получателей бюджетных средств. </w:t>
      </w:r>
    </w:p>
    <w:p w:rsidR="00915BDA" w:rsidRDefault="00915BDA" w:rsidP="00915BDA">
      <w:pPr>
        <w:autoSpaceDE w:val="0"/>
        <w:autoSpaceDN w:val="0"/>
        <w:adjustRightInd w:val="0"/>
        <w:ind w:firstLine="709"/>
        <w:jc w:val="both"/>
        <w:rPr>
          <w:sz w:val="28"/>
          <w:szCs w:val="28"/>
        </w:rPr>
      </w:pPr>
      <w:r>
        <w:rPr>
          <w:sz w:val="28"/>
          <w:szCs w:val="28"/>
        </w:rPr>
        <w:t>В соответствии со ст.158 Бюджетного кодекса РФ бухгалтерия   муниципального образования «Килинчинский сельсовет»  распределяет  бюджетные ассигнования и лимиты бюджетных обязательств по  получателям, и доводит их до получателей средств  бюджета муниципального образования «Килинчинский сельсовет», формирует и утверждает муниципальные задания.</w:t>
      </w:r>
    </w:p>
    <w:p w:rsidR="00915BDA" w:rsidRDefault="00915BDA" w:rsidP="00915BDA">
      <w:pPr>
        <w:autoSpaceDE w:val="0"/>
        <w:autoSpaceDN w:val="0"/>
        <w:adjustRightInd w:val="0"/>
        <w:ind w:firstLine="709"/>
        <w:jc w:val="both"/>
        <w:rPr>
          <w:sz w:val="28"/>
          <w:szCs w:val="28"/>
        </w:rPr>
      </w:pPr>
      <w:r>
        <w:rPr>
          <w:sz w:val="28"/>
          <w:szCs w:val="28"/>
        </w:rPr>
        <w:t xml:space="preserve">Уведомления о бюджетных ассигнованиях и лимиты бюджетных обязательств доводятся бухгалтерией  муниципального образования «Килинчинский сельсовет» до получателей средств бюджета муниципального образования «Килинчинский сельсовет» в 1 экземпляре. </w:t>
      </w:r>
    </w:p>
    <w:p w:rsidR="00915BDA" w:rsidRDefault="00915BDA" w:rsidP="00915BDA">
      <w:pPr>
        <w:pStyle w:val="ConsNormal"/>
        <w:ind w:firstLine="709"/>
        <w:jc w:val="both"/>
        <w:rPr>
          <w:rFonts w:ascii="Times New Roman" w:hAnsi="Times New Roman"/>
          <w:sz w:val="28"/>
          <w:szCs w:val="28"/>
        </w:rPr>
      </w:pPr>
      <w:r>
        <w:rPr>
          <w:rFonts w:ascii="Times New Roman" w:hAnsi="Times New Roman"/>
          <w:sz w:val="28"/>
        </w:rPr>
        <w:t xml:space="preserve">6. </w:t>
      </w:r>
      <w:r>
        <w:rPr>
          <w:rFonts w:ascii="Times New Roman" w:hAnsi="Times New Roman"/>
          <w:sz w:val="28"/>
          <w:szCs w:val="28"/>
        </w:rPr>
        <w:t>В течение 10 дней со дня получения уведомления о бюджетных ассигнованиях бюджетное учреждение обязано составить и представить на утверждение руководителю бюджетного учреждения план финансово - хозяйственной деятельности. В течение пяти дней со дня представления указанного плана финансово - хозяйственной деятельности руководитель бюджетного учреждения  утверждает этот документ.</w:t>
      </w:r>
    </w:p>
    <w:p w:rsidR="00915BDA" w:rsidRDefault="00915BDA" w:rsidP="00915BDA">
      <w:pPr>
        <w:pStyle w:val="ConsNormal"/>
        <w:widowControl/>
        <w:ind w:firstLine="709"/>
        <w:jc w:val="both"/>
        <w:rPr>
          <w:rFonts w:ascii="Times New Roman" w:hAnsi="Times New Roman"/>
          <w:bCs/>
          <w:sz w:val="28"/>
        </w:rPr>
      </w:pPr>
      <w:r>
        <w:rPr>
          <w:rFonts w:ascii="Times New Roman" w:hAnsi="Times New Roman"/>
          <w:bCs/>
          <w:sz w:val="28"/>
        </w:rPr>
        <w:t>7. Бухгалтерия муниципального образования «Килинчинский сельсовет» в части своей компетенции доводят до администраторов роспись поступлений доходов  и роспись источников финансирования дефицита бюджета муниципального образования «Килинчинский сельсовет».</w:t>
      </w:r>
    </w:p>
    <w:p w:rsidR="00915BDA" w:rsidRDefault="00915BDA" w:rsidP="00915BDA">
      <w:pPr>
        <w:pStyle w:val="ConsNormal"/>
        <w:widowControl/>
        <w:ind w:firstLine="709"/>
        <w:jc w:val="both"/>
        <w:rPr>
          <w:rFonts w:ascii="Times New Roman" w:hAnsi="Times New Roman"/>
          <w:sz w:val="28"/>
        </w:rPr>
      </w:pPr>
      <w:r>
        <w:rPr>
          <w:rFonts w:ascii="Times New Roman" w:hAnsi="Times New Roman"/>
          <w:sz w:val="28"/>
        </w:rPr>
        <w:lastRenderedPageBreak/>
        <w:t>8. Внесение изменений в сводную роспись доходов и сводную роспись источников финансирования дефицита осуществляется в случаях:</w:t>
      </w:r>
    </w:p>
    <w:p w:rsidR="00915BDA" w:rsidRDefault="00915BDA" w:rsidP="00915BDA">
      <w:pPr>
        <w:pStyle w:val="ConsNormal"/>
        <w:widowControl/>
        <w:ind w:firstLine="709"/>
        <w:jc w:val="both"/>
        <w:rPr>
          <w:rFonts w:ascii="Times New Roman" w:hAnsi="Times New Roman"/>
          <w:sz w:val="28"/>
        </w:rPr>
      </w:pPr>
      <w:r>
        <w:rPr>
          <w:rFonts w:ascii="Times New Roman" w:hAnsi="Times New Roman"/>
          <w:sz w:val="28"/>
        </w:rPr>
        <w:t>- внесения изменений в решение Совета о бюджете в части, затрагивающей объемы поступлений доходов в  бюджет муниципального образования «Килинчинский сельсовет» и закрепление доходных источников за получателями – администраторами доходов бюджета муниципального образования «Килинчинский сельсовет»;</w:t>
      </w:r>
    </w:p>
    <w:p w:rsidR="00915BDA" w:rsidRDefault="00915BDA" w:rsidP="00915BDA">
      <w:pPr>
        <w:pStyle w:val="ConsNormal"/>
        <w:widowControl/>
        <w:ind w:firstLine="709"/>
        <w:jc w:val="both"/>
        <w:rPr>
          <w:rFonts w:ascii="Times New Roman" w:hAnsi="Times New Roman"/>
          <w:sz w:val="28"/>
        </w:rPr>
      </w:pPr>
      <w:r>
        <w:rPr>
          <w:rFonts w:ascii="Times New Roman" w:hAnsi="Times New Roman"/>
          <w:sz w:val="28"/>
        </w:rPr>
        <w:t>- внесения получателями изменений в распределение доходов, полученных от предпринимательской и иной приносящей доход деятельности;</w:t>
      </w:r>
    </w:p>
    <w:p w:rsidR="00915BDA" w:rsidRDefault="00915BDA" w:rsidP="00915BDA">
      <w:pPr>
        <w:pStyle w:val="ConsNormal"/>
        <w:widowControl/>
        <w:ind w:firstLine="709"/>
        <w:jc w:val="both"/>
        <w:rPr>
          <w:rFonts w:ascii="Times New Roman" w:hAnsi="Times New Roman"/>
          <w:sz w:val="28"/>
        </w:rPr>
      </w:pPr>
      <w:r>
        <w:rPr>
          <w:rFonts w:ascii="Times New Roman" w:hAnsi="Times New Roman"/>
          <w:sz w:val="28"/>
        </w:rPr>
        <w:t>- поступления дополнительных средств, выделенных из областного бюджета на финансирование целевых расходов;</w:t>
      </w:r>
    </w:p>
    <w:p w:rsidR="00915BDA" w:rsidRDefault="00915BDA" w:rsidP="00915BDA">
      <w:pPr>
        <w:pStyle w:val="ConsNormal"/>
        <w:widowControl/>
        <w:ind w:firstLine="709"/>
        <w:jc w:val="both"/>
        <w:rPr>
          <w:rFonts w:ascii="Times New Roman" w:hAnsi="Times New Roman"/>
          <w:sz w:val="28"/>
        </w:rPr>
      </w:pPr>
      <w:r>
        <w:rPr>
          <w:rFonts w:ascii="Times New Roman" w:hAnsi="Times New Roman"/>
          <w:sz w:val="28"/>
        </w:rPr>
        <w:t>9. Внесение изменений в сводную роспись расходов осуществляется в следующем порядке:</w:t>
      </w:r>
    </w:p>
    <w:p w:rsidR="00915BDA" w:rsidRDefault="00915BDA" w:rsidP="00915BDA">
      <w:pPr>
        <w:pStyle w:val="ConsNormal"/>
        <w:widowControl/>
        <w:ind w:firstLine="709"/>
        <w:jc w:val="both"/>
        <w:rPr>
          <w:rFonts w:ascii="Times New Roman" w:hAnsi="Times New Roman"/>
          <w:sz w:val="28"/>
        </w:rPr>
      </w:pPr>
      <w:r>
        <w:rPr>
          <w:rFonts w:ascii="Times New Roman" w:hAnsi="Times New Roman"/>
          <w:sz w:val="28"/>
        </w:rPr>
        <w:t>1) получатели средств бюджета муниципального образования «Килинчинский сельсовет» уведомляют бухгалтерию МО «Килинчинский сельсовет» о предлагаемых изменениях сводной бюджетной росписи на текущий год с указанием оснований для внесения изменений, ссылкой на номер статьи, пункта, абзац статьи Бюджетного кодекса Российской Федерации бухгалтерии МО «Килинчинский сельсовет»</w:t>
      </w:r>
    </w:p>
    <w:p w:rsidR="00915BDA" w:rsidRDefault="00915BDA" w:rsidP="00915BDA">
      <w:pPr>
        <w:pStyle w:val="ConsNormal"/>
        <w:widowControl/>
        <w:ind w:firstLine="709"/>
        <w:jc w:val="both"/>
        <w:rPr>
          <w:rFonts w:ascii="Times New Roman" w:hAnsi="Times New Roman"/>
          <w:sz w:val="28"/>
        </w:rPr>
      </w:pPr>
      <w:r>
        <w:rPr>
          <w:rFonts w:ascii="Times New Roman" w:hAnsi="Times New Roman"/>
          <w:sz w:val="28"/>
        </w:rPr>
        <w:t>2) в случае внесения изменений по расходам от предпринимательской и иной приносящей доход деятельности получатели представляют в бухгалтерию МО «Килинчинский сельсовет» предложения об изменениях на ту же сумму доходов от предпринимательской и иной, приносящей доход деятельности по кодам бюджетной классификации;</w:t>
      </w:r>
    </w:p>
    <w:p w:rsidR="00915BDA" w:rsidRDefault="00915BDA" w:rsidP="00915BDA">
      <w:pPr>
        <w:pStyle w:val="ConsNormal"/>
        <w:widowControl/>
        <w:ind w:firstLine="0"/>
        <w:jc w:val="both"/>
        <w:rPr>
          <w:rFonts w:ascii="Times New Roman" w:hAnsi="Times New Roman"/>
          <w:sz w:val="28"/>
        </w:rPr>
      </w:pPr>
      <w:r>
        <w:rPr>
          <w:rFonts w:ascii="Times New Roman" w:hAnsi="Times New Roman"/>
          <w:sz w:val="28"/>
        </w:rPr>
        <w:t xml:space="preserve">         3) на основании представления получателя средств  бюджета муниципального образования «Килинчинский сельсовет» бухгалтерии МО «Килинчинский сельсовет»</w:t>
      </w:r>
    </w:p>
    <w:p w:rsidR="00915BDA" w:rsidRDefault="00915BDA" w:rsidP="00915BDA">
      <w:pPr>
        <w:pStyle w:val="ConsNormal"/>
        <w:widowControl/>
        <w:ind w:firstLine="709"/>
        <w:jc w:val="both"/>
        <w:rPr>
          <w:rFonts w:ascii="Times New Roman" w:hAnsi="Times New Roman"/>
          <w:bCs/>
          <w:sz w:val="28"/>
        </w:rPr>
      </w:pPr>
      <w:r>
        <w:rPr>
          <w:rFonts w:ascii="Times New Roman" w:hAnsi="Times New Roman"/>
          <w:bCs/>
          <w:sz w:val="28"/>
        </w:rPr>
        <w:t>а) рассматривает просьбу о перемещении ассигнований, исходя из ресурсных возможностей, при этом главный бухгалтер несет персональную ответственность за соблюдение норм Бюджетного кодекса Российской Федерации и настоящего Порядка.</w:t>
      </w:r>
    </w:p>
    <w:p w:rsidR="00915BDA" w:rsidRDefault="00915BDA" w:rsidP="00915BDA">
      <w:pPr>
        <w:pStyle w:val="ConsNormal"/>
        <w:widowControl/>
        <w:ind w:firstLine="709"/>
        <w:jc w:val="both"/>
        <w:rPr>
          <w:rFonts w:ascii="Times New Roman" w:hAnsi="Times New Roman"/>
          <w:sz w:val="28"/>
        </w:rPr>
      </w:pPr>
      <w:r>
        <w:rPr>
          <w:rFonts w:ascii="Times New Roman" w:hAnsi="Times New Roman"/>
          <w:sz w:val="28"/>
        </w:rPr>
        <w:t xml:space="preserve">б) в случае, если справки-уведомления об изменении бюджетных ассигнований на текущий год представлены получателем на бумажных носителях, ввод изменений в сводную бюджетную роспись в программный комплекс «1С  осуществляет ответственный бухгалтер; </w:t>
      </w:r>
    </w:p>
    <w:p w:rsidR="00915BDA" w:rsidRDefault="00915BDA" w:rsidP="00915BDA">
      <w:pPr>
        <w:pStyle w:val="ConsNormal"/>
        <w:widowControl/>
        <w:ind w:firstLine="709"/>
        <w:jc w:val="both"/>
        <w:rPr>
          <w:rFonts w:ascii="Times New Roman" w:hAnsi="Times New Roman"/>
          <w:sz w:val="28"/>
        </w:rPr>
      </w:pPr>
      <w:proofErr w:type="gramStart"/>
      <w:r>
        <w:rPr>
          <w:rFonts w:ascii="Times New Roman" w:hAnsi="Times New Roman"/>
          <w:sz w:val="28"/>
        </w:rPr>
        <w:t>в</w:t>
      </w:r>
      <w:proofErr w:type="gramEnd"/>
      <w:r>
        <w:rPr>
          <w:rFonts w:ascii="Times New Roman" w:hAnsi="Times New Roman"/>
          <w:sz w:val="28"/>
        </w:rPr>
        <w:t>) специалист бухгалтерии  МО «Килинчинский сельсовет» осуществляет активацию уведомления об изменении бюджетных ассигнований, полученную в электронном виде и формирует лимиты бюджетных обязательств и направляет получателю в электронном виде  уведомление об изменении бюджетных ассигнований; в случае отсутствия у получателя соответствующей технической возможности,  подписанные бухгалтером МО «Килинчинский сельсовет» уведомления и доводятся до получателя на бумажных носителях ;</w:t>
      </w:r>
    </w:p>
    <w:p w:rsidR="00915BDA" w:rsidRDefault="00915BDA" w:rsidP="00915BDA">
      <w:pPr>
        <w:pStyle w:val="ConsNormal"/>
        <w:widowControl/>
        <w:ind w:firstLine="851"/>
        <w:jc w:val="both"/>
        <w:rPr>
          <w:rFonts w:ascii="Times New Roman" w:hAnsi="Times New Roman"/>
          <w:sz w:val="28"/>
        </w:rPr>
      </w:pPr>
      <w:r>
        <w:rPr>
          <w:rFonts w:ascii="Times New Roman" w:hAnsi="Times New Roman"/>
          <w:sz w:val="28"/>
        </w:rPr>
        <w:lastRenderedPageBreak/>
        <w:t xml:space="preserve">г) в случае отказа внесения изменений в сводную бюджетную роспись бухгалтер МО «Килинчинский сельсовет» возвращает все представленные документы получателю с письменным объяснением причин отказа; </w:t>
      </w:r>
    </w:p>
    <w:p w:rsidR="00915BDA" w:rsidRDefault="00915BDA" w:rsidP="00915BDA">
      <w:pPr>
        <w:pStyle w:val="ConsNormal"/>
        <w:widowControl/>
        <w:ind w:firstLine="709"/>
        <w:jc w:val="both"/>
        <w:rPr>
          <w:rFonts w:ascii="Times New Roman" w:hAnsi="Times New Roman"/>
          <w:bCs/>
          <w:sz w:val="28"/>
        </w:rPr>
      </w:pPr>
      <w:r>
        <w:rPr>
          <w:rFonts w:ascii="Times New Roman" w:hAnsi="Times New Roman"/>
          <w:bCs/>
          <w:sz w:val="28"/>
        </w:rPr>
        <w:t xml:space="preserve">4)  </w:t>
      </w:r>
      <w:r>
        <w:rPr>
          <w:rFonts w:ascii="Times New Roman" w:hAnsi="Times New Roman"/>
          <w:sz w:val="28"/>
        </w:rPr>
        <w:t>Для внесения изменений в сводную роспись в случае образовавшейся в ходе исполнения бюджета муниципального образования «Килинчинский сельсовет» экономии по отдельным статьям или необходимости использования средств по другим направлениям классификации расходов бюджетов Российской Федерации, включая погашение кредиторской задолженности, получателями средств бюджета муниципального образования «Килинчинский сельсовет» вносятся представления в порядке, предусмотренном пунктом 10 настоящего Порядка.</w:t>
      </w:r>
    </w:p>
    <w:p w:rsidR="00915BDA" w:rsidRDefault="00915BDA" w:rsidP="00915BDA">
      <w:pPr>
        <w:pStyle w:val="ConsNormal"/>
        <w:widowControl/>
        <w:ind w:firstLine="709"/>
        <w:jc w:val="both"/>
        <w:rPr>
          <w:rFonts w:ascii="Times New Roman" w:hAnsi="Times New Roman"/>
          <w:bCs/>
          <w:sz w:val="28"/>
        </w:rPr>
      </w:pPr>
      <w:r>
        <w:rPr>
          <w:rFonts w:ascii="Times New Roman" w:hAnsi="Times New Roman"/>
          <w:bCs/>
          <w:sz w:val="28"/>
        </w:rPr>
        <w:t>5) Внесение изменений в сводную роспись на основании изменений, внесенных в решение Совета муниципального образования «Килинчинский сельсовет» «Об утверждении бюджета муниципального образования «Килинчинский сельсовет» на текущий год», осуществляется в порядке, установленном в п. 10 настоящего Порядка.</w:t>
      </w:r>
    </w:p>
    <w:p w:rsidR="00915BDA" w:rsidRDefault="00915BDA" w:rsidP="00915BDA">
      <w:pPr>
        <w:ind w:firstLine="709"/>
        <w:jc w:val="both"/>
        <w:rPr>
          <w:sz w:val="28"/>
        </w:rPr>
      </w:pPr>
      <w:r>
        <w:rPr>
          <w:sz w:val="28"/>
          <w:szCs w:val="28"/>
        </w:rPr>
        <w:t>10. В соответствии с пунктом 3 статьи 217 Бюджетного кодекса</w:t>
      </w:r>
      <w:r>
        <w:rPr>
          <w:sz w:val="28"/>
        </w:rPr>
        <w:t xml:space="preserve"> Российской Федерации в ходе исполнения  бюджета муниципального образования «Килинчинский сельсовет»  показатели сводной бюджетной росписи могут быть изменены  без внесения изменений в решение Совета о бюджете:</w:t>
      </w:r>
    </w:p>
    <w:p w:rsidR="00915BDA" w:rsidRDefault="00915BDA" w:rsidP="00915BDA">
      <w:pPr>
        <w:pStyle w:val="ConsNormal"/>
        <w:widowControl/>
        <w:ind w:firstLine="709"/>
        <w:jc w:val="both"/>
        <w:rPr>
          <w:rFonts w:ascii="Times New Roman" w:hAnsi="Times New Roman"/>
          <w:sz w:val="28"/>
        </w:rPr>
      </w:pPr>
      <w:r>
        <w:rPr>
          <w:rFonts w:ascii="Times New Roman" w:hAnsi="Times New Roman"/>
          <w:sz w:val="28"/>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Совета о бюджете на их исполнение в текущем финансовом году;</w:t>
      </w:r>
    </w:p>
    <w:p w:rsidR="00915BDA" w:rsidRDefault="00915BDA" w:rsidP="00915BDA">
      <w:pPr>
        <w:pStyle w:val="ConsNormal"/>
        <w:widowControl/>
        <w:ind w:firstLine="709"/>
        <w:jc w:val="both"/>
        <w:rPr>
          <w:rFonts w:ascii="Times New Roman" w:hAnsi="Times New Roman"/>
          <w:sz w:val="28"/>
        </w:rPr>
      </w:pPr>
      <w:r>
        <w:rPr>
          <w:rFonts w:ascii="Times New Roman" w:hAnsi="Times New Roman"/>
          <w:sz w:val="28"/>
        </w:rPr>
        <w:t>в случае изменения состава или полномочий (функций) получателей бюджетных средств, вступления в силу законов, предусматривающих осуществление полномочий органов местного самоуправления за счет субвенций из областного бюджета,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получателями бюджетных средств, установленным решением Совета о бюджете, - в пределах объема бюджетных ассигнований;</w:t>
      </w:r>
    </w:p>
    <w:p w:rsidR="00915BDA" w:rsidRDefault="00915BDA" w:rsidP="00915BDA">
      <w:pPr>
        <w:pStyle w:val="ConsNormal"/>
        <w:widowControl/>
        <w:ind w:firstLine="709"/>
        <w:jc w:val="both"/>
        <w:rPr>
          <w:rFonts w:ascii="Times New Roman" w:hAnsi="Times New Roman"/>
          <w:sz w:val="28"/>
        </w:rPr>
      </w:pPr>
      <w:proofErr w:type="gramStart"/>
      <w:r>
        <w:rPr>
          <w:rFonts w:ascii="Times New Roman" w:hAnsi="Times New Roman"/>
          <w:sz w:val="28"/>
        </w:rPr>
        <w:t>в</w:t>
      </w:r>
      <w:proofErr w:type="gramEnd"/>
      <w:r>
        <w:rPr>
          <w:rFonts w:ascii="Times New Roman" w:hAnsi="Times New Roman"/>
          <w:sz w:val="28"/>
        </w:rPr>
        <w:t xml:space="preserve"> случае перераспределения бюджетных ассигнований между текущим финансовым годом и плановым периодом - в пределах предусмотренных решением Совета  о бюджете на очередной финансовый год и плановый период получателю бюджетных средств на соответствующий финансовый год общего объема бюджетных ассигнований на оказание муниципальных </w:t>
      </w:r>
      <w:r>
        <w:rPr>
          <w:rFonts w:ascii="Times New Roman" w:hAnsi="Times New Roman"/>
          <w:sz w:val="28"/>
        </w:rPr>
        <w:lastRenderedPageBreak/>
        <w:t>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915BDA" w:rsidRDefault="00915BDA" w:rsidP="00915BDA">
      <w:pPr>
        <w:pStyle w:val="ConsNormal"/>
        <w:widowControl/>
        <w:ind w:firstLine="709"/>
        <w:jc w:val="both"/>
        <w:rPr>
          <w:rFonts w:ascii="Times New Roman" w:hAnsi="Times New Roman"/>
          <w:sz w:val="28"/>
        </w:rPr>
      </w:pPr>
      <w:r>
        <w:rPr>
          <w:rFonts w:ascii="Times New Roman" w:hAnsi="Times New Roman"/>
          <w:sz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получателю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915BDA" w:rsidRDefault="00915BDA" w:rsidP="00915BDA">
      <w:pPr>
        <w:pStyle w:val="ConsNormal"/>
        <w:widowControl/>
        <w:ind w:firstLine="709"/>
        <w:jc w:val="both"/>
        <w:rPr>
          <w:rFonts w:ascii="Times New Roman" w:hAnsi="Times New Roman"/>
          <w:sz w:val="28"/>
        </w:rPr>
      </w:pPr>
      <w:r>
        <w:rPr>
          <w:rFonts w:ascii="Times New Roman" w:hAnsi="Times New Roman"/>
          <w:sz w:val="28"/>
        </w:rPr>
        <w:t>в случае проведения реструктуризации муниципального долга в соответствии Бюджетным кодексом Российской Федерации;</w:t>
      </w:r>
    </w:p>
    <w:p w:rsidR="00915BDA" w:rsidRDefault="00915BDA" w:rsidP="00915BDA">
      <w:pPr>
        <w:pStyle w:val="ConsNormal"/>
        <w:widowControl/>
        <w:ind w:firstLine="709"/>
        <w:jc w:val="both"/>
        <w:rPr>
          <w:rFonts w:ascii="Times New Roman" w:hAnsi="Times New Roman"/>
          <w:sz w:val="28"/>
        </w:rPr>
      </w:pPr>
      <w:proofErr w:type="gramStart"/>
      <w:r>
        <w:rPr>
          <w:rFonts w:ascii="Times New Roman" w:hAnsi="Times New Roman"/>
          <w:sz w:val="28"/>
        </w:rPr>
        <w:t>в</w:t>
      </w:r>
      <w:proofErr w:type="gramEnd"/>
      <w:r>
        <w:rPr>
          <w:rFonts w:ascii="Times New Roman" w:hAnsi="Times New Roman"/>
          <w:sz w:val="28"/>
        </w:rPr>
        <w:t xml:space="preserve">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915BDA" w:rsidRDefault="00915BDA" w:rsidP="00915BDA">
      <w:pPr>
        <w:pStyle w:val="ConsNormal"/>
        <w:widowControl/>
        <w:ind w:firstLine="709"/>
        <w:jc w:val="both"/>
        <w:rPr>
          <w:rFonts w:ascii="Times New Roman" w:hAnsi="Times New Roman"/>
          <w:b/>
          <w:sz w:val="28"/>
        </w:rPr>
      </w:pPr>
      <w:r>
        <w:rPr>
          <w:rFonts w:ascii="Times New Roman" w:hAnsi="Times New Roman"/>
          <w:sz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о бюджете не допускается.</w:t>
      </w:r>
    </w:p>
    <w:p w:rsidR="00915BDA" w:rsidRDefault="00915BDA" w:rsidP="00915BDA">
      <w:pPr>
        <w:pStyle w:val="ConsNormal"/>
        <w:widowControl/>
        <w:ind w:firstLine="709"/>
        <w:jc w:val="both"/>
        <w:rPr>
          <w:rFonts w:ascii="Times New Roman" w:hAnsi="Times New Roman"/>
          <w:sz w:val="28"/>
        </w:rPr>
      </w:pPr>
      <w:r>
        <w:rPr>
          <w:rFonts w:ascii="Times New Roman" w:hAnsi="Times New Roman"/>
          <w:sz w:val="28"/>
        </w:rPr>
        <w:t xml:space="preserve">11. Порядок составления и ведения кассового плана утверждается отдельным постановлением главы администрации МО «Килинчинский сельсовет». </w:t>
      </w:r>
    </w:p>
    <w:p w:rsidR="00915BDA" w:rsidRDefault="00915BDA" w:rsidP="00915BDA">
      <w:pPr>
        <w:pStyle w:val="ConsNormal"/>
        <w:widowControl/>
        <w:ind w:firstLine="709"/>
        <w:jc w:val="both"/>
        <w:rPr>
          <w:rFonts w:ascii="Times New Roman" w:hAnsi="Times New Roman"/>
          <w:sz w:val="28"/>
        </w:rPr>
      </w:pPr>
      <w:r>
        <w:rPr>
          <w:rFonts w:ascii="Times New Roman" w:hAnsi="Times New Roman"/>
          <w:sz w:val="28"/>
        </w:rPr>
        <w:t>Финансирование расходов бюджета муниципального образования «Килинчинский сельсовет» осуществляется в текущем году бухгалтерией МО «Килинчинский сельсовет» реестрами на финансирование по получателям на лицевые счета с признаком  03.</w:t>
      </w:r>
    </w:p>
    <w:p w:rsidR="00915BDA" w:rsidRDefault="00915BDA" w:rsidP="00915BDA">
      <w:pPr>
        <w:pStyle w:val="ConsNormal"/>
        <w:widowControl/>
        <w:ind w:firstLine="709"/>
        <w:jc w:val="both"/>
        <w:rPr>
          <w:rFonts w:ascii="Times New Roman" w:hAnsi="Times New Roman"/>
          <w:sz w:val="28"/>
        </w:rPr>
      </w:pPr>
      <w:r>
        <w:rPr>
          <w:rFonts w:ascii="Times New Roman" w:hAnsi="Times New Roman"/>
          <w:sz w:val="28"/>
        </w:rPr>
        <w:t>Получатели средств бюджета МО «Килинчинский сельсовет» имеют право расходовать бюджетные средства в пределах годовых назначений с учетом осуществленных блокировок лимитов бюджетных обязательств.</w:t>
      </w:r>
    </w:p>
    <w:p w:rsidR="00915BDA" w:rsidRDefault="00915BDA" w:rsidP="00915BDA">
      <w:pPr>
        <w:pStyle w:val="ConsNormal"/>
        <w:widowControl/>
        <w:ind w:firstLine="709"/>
        <w:jc w:val="both"/>
        <w:rPr>
          <w:rFonts w:ascii="Times New Roman" w:hAnsi="Times New Roman"/>
          <w:sz w:val="28"/>
        </w:rPr>
      </w:pPr>
    </w:p>
    <w:p w:rsidR="00915BDA" w:rsidRDefault="00915BDA" w:rsidP="00915BDA">
      <w:pPr>
        <w:pStyle w:val="a7"/>
        <w:spacing w:before="100"/>
        <w:jc w:val="left"/>
        <w:rPr>
          <w:snapToGrid w:val="0"/>
        </w:rPr>
      </w:pPr>
    </w:p>
    <w:p w:rsidR="00915BDA" w:rsidRDefault="00915BDA"/>
    <w:sectPr w:rsidR="00915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22090A"/>
    <w:multiLevelType w:val="hybridMultilevel"/>
    <w:tmpl w:val="CE144B0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26"/>
    <w:rsid w:val="000516A1"/>
    <w:rsid w:val="00115EE1"/>
    <w:rsid w:val="003A2976"/>
    <w:rsid w:val="00540D89"/>
    <w:rsid w:val="007E4271"/>
    <w:rsid w:val="008A5A3C"/>
    <w:rsid w:val="008F5176"/>
    <w:rsid w:val="00915BDA"/>
    <w:rsid w:val="00CA3881"/>
    <w:rsid w:val="00F44126"/>
    <w:rsid w:val="00FA0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88B95-F8A8-4585-B87E-BEF9D93A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2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4271"/>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4271"/>
    <w:rPr>
      <w:rFonts w:ascii="Arial" w:eastAsia="Times New Roman" w:hAnsi="Arial" w:cs="Times New Roman"/>
      <w:b/>
      <w:bCs/>
      <w:color w:val="000080"/>
      <w:sz w:val="24"/>
      <w:szCs w:val="24"/>
      <w:lang w:eastAsia="ru-RU"/>
    </w:rPr>
  </w:style>
  <w:style w:type="paragraph" w:styleId="a3">
    <w:name w:val="Balloon Text"/>
    <w:basedOn w:val="a"/>
    <w:link w:val="a4"/>
    <w:uiPriority w:val="99"/>
    <w:semiHidden/>
    <w:unhideWhenUsed/>
    <w:rsid w:val="00540D89"/>
    <w:rPr>
      <w:rFonts w:ascii="Tahoma" w:hAnsi="Tahoma" w:cs="Tahoma"/>
      <w:sz w:val="16"/>
      <w:szCs w:val="16"/>
    </w:rPr>
  </w:style>
  <w:style w:type="character" w:customStyle="1" w:styleId="a4">
    <w:name w:val="Текст выноски Знак"/>
    <w:basedOn w:val="a0"/>
    <w:link w:val="a3"/>
    <w:uiPriority w:val="99"/>
    <w:semiHidden/>
    <w:rsid w:val="00540D89"/>
    <w:rPr>
      <w:rFonts w:ascii="Tahoma" w:eastAsia="Times New Roman" w:hAnsi="Tahoma" w:cs="Tahoma"/>
      <w:sz w:val="16"/>
      <w:szCs w:val="16"/>
      <w:lang w:eastAsia="ru-RU"/>
    </w:rPr>
  </w:style>
  <w:style w:type="paragraph" w:styleId="a5">
    <w:name w:val="Body Text"/>
    <w:basedOn w:val="a"/>
    <w:link w:val="a6"/>
    <w:semiHidden/>
    <w:unhideWhenUsed/>
    <w:rsid w:val="00915BDA"/>
    <w:pPr>
      <w:spacing w:after="120"/>
    </w:pPr>
    <w:rPr>
      <w:sz w:val="20"/>
      <w:szCs w:val="20"/>
    </w:rPr>
  </w:style>
  <w:style w:type="character" w:customStyle="1" w:styleId="a6">
    <w:name w:val="Основной текст Знак"/>
    <w:basedOn w:val="a0"/>
    <w:link w:val="a5"/>
    <w:semiHidden/>
    <w:rsid w:val="00915BDA"/>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915BDA"/>
    <w:pPr>
      <w:spacing w:before="120"/>
      <w:ind w:firstLine="720"/>
      <w:jc w:val="both"/>
    </w:pPr>
    <w:rPr>
      <w:sz w:val="28"/>
      <w:szCs w:val="20"/>
    </w:rPr>
  </w:style>
  <w:style w:type="character" w:customStyle="1" w:styleId="a8">
    <w:name w:val="Основной текст с отступом Знак"/>
    <w:basedOn w:val="a0"/>
    <w:link w:val="a7"/>
    <w:semiHidden/>
    <w:rsid w:val="00915BDA"/>
    <w:rPr>
      <w:rFonts w:ascii="Times New Roman" w:eastAsia="Times New Roman" w:hAnsi="Times New Roman" w:cs="Times New Roman"/>
      <w:sz w:val="28"/>
      <w:szCs w:val="20"/>
      <w:lang w:eastAsia="ru-RU"/>
    </w:rPr>
  </w:style>
  <w:style w:type="paragraph" w:styleId="2">
    <w:name w:val="Body Text Indent 2"/>
    <w:basedOn w:val="a"/>
    <w:link w:val="20"/>
    <w:semiHidden/>
    <w:unhideWhenUsed/>
    <w:rsid w:val="00915BDA"/>
    <w:pPr>
      <w:spacing w:after="120" w:line="480" w:lineRule="auto"/>
      <w:ind w:left="283"/>
    </w:pPr>
    <w:rPr>
      <w:sz w:val="20"/>
      <w:szCs w:val="20"/>
    </w:rPr>
  </w:style>
  <w:style w:type="character" w:customStyle="1" w:styleId="20">
    <w:name w:val="Основной текст с отступом 2 Знак"/>
    <w:basedOn w:val="a0"/>
    <w:link w:val="2"/>
    <w:semiHidden/>
    <w:rsid w:val="00915BDA"/>
    <w:rPr>
      <w:rFonts w:ascii="Times New Roman" w:eastAsia="Times New Roman" w:hAnsi="Times New Roman" w:cs="Times New Roman"/>
      <w:sz w:val="20"/>
      <w:szCs w:val="20"/>
      <w:lang w:eastAsia="ru-RU"/>
    </w:rPr>
  </w:style>
  <w:style w:type="paragraph" w:customStyle="1" w:styleId="ConsTitle">
    <w:name w:val="ConsTitle"/>
    <w:rsid w:val="00915BDA"/>
    <w:pPr>
      <w:widowControl w:val="0"/>
      <w:snapToGrid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15BDA"/>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6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1968</Words>
  <Characters>11222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2015-01-13T08:18:00Z</cp:lastPrinted>
  <dcterms:created xsi:type="dcterms:W3CDTF">2015-01-13T08:05:00Z</dcterms:created>
  <dcterms:modified xsi:type="dcterms:W3CDTF">2022-03-28T11:15:00Z</dcterms:modified>
</cp:coreProperties>
</file>